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35A" w:rsidRPr="00EB435A" w:rsidRDefault="00EB435A" w:rsidP="00EB435A">
      <w:pPr>
        <w:ind w:firstLineChars="98" w:firstLine="236"/>
        <w:jc w:val="center"/>
        <w:rPr>
          <w:rFonts w:ascii="Arial" w:eastAsia="宋体" w:hAnsi="Arial" w:cs="Arial" w:hint="eastAsia"/>
          <w:b/>
          <w:kern w:val="0"/>
          <w:sz w:val="24"/>
          <w:szCs w:val="21"/>
        </w:rPr>
      </w:pPr>
      <w:r>
        <w:rPr>
          <w:rFonts w:ascii="Arial" w:eastAsia="宋体" w:hAnsi="Arial" w:cs="Arial"/>
          <w:b/>
          <w:noProof/>
          <w:kern w:val="0"/>
          <w:sz w:val="24"/>
          <w:szCs w:val="21"/>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1188720</wp:posOffset>
                </wp:positionV>
                <wp:extent cx="977265" cy="4949190"/>
                <wp:effectExtent l="3810" t="3810" r="0" b="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49491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35A" w:rsidRPr="00C60648" w:rsidRDefault="00EB435A" w:rsidP="00EB435A">
                            <w:pPr>
                              <w:rPr>
                                <w:rFonts w:hint="eastAsia"/>
                                <w:szCs w:val="72"/>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 o:spid="_x0000_s1026" type="#_x0000_t202" style="position:absolute;left:0;text-align:left;margin-left:189pt;margin-top:93.6pt;width:76.95pt;height:38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" stroked="f">
                <v:fill opacity="0"/>
                <v:textbox style="layout-flow:vertical-ideographic">
                  <w:txbxContent>
                    <w:p w:rsidR="00EB435A" w:rsidRPr="00C60648" w:rsidRDefault="00EB435A" w:rsidP="00EB435A">
                      <w:pPr>
                        <w:rPr>
                          <w:rFonts w:hint="eastAsia"/>
                          <w:szCs w:val="72"/>
                        </w:rPr>
                      </w:pPr>
                    </w:p>
                  </w:txbxContent>
                </v:textbox>
              </v:shape>
            </w:pict>
          </mc:Fallback>
        </mc:AlternateContent>
      </w:r>
      <w:r>
        <w:rPr>
          <w:rFonts w:ascii="Arial" w:eastAsia="宋体" w:hAnsi="Arial" w:cs="Arial"/>
          <w:b/>
          <w:noProof/>
          <w:kern w:val="0"/>
          <w:sz w:val="24"/>
          <w:szCs w:val="21"/>
        </w:rPr>
        <mc:AlternateContent>
          <mc:Choice Requires="wps">
            <w:drawing>
              <wp:anchor distT="0" distB="0" distL="114300" distR="114300" simplePos="0" relativeHeight="251660288" behindDoc="0" locked="0" layoutInCell="1" allowOverlap="1">
                <wp:simplePos x="0" y="0"/>
                <wp:positionH relativeFrom="column">
                  <wp:posOffset>984250</wp:posOffset>
                </wp:positionH>
                <wp:positionV relativeFrom="paragraph">
                  <wp:posOffset>7033260</wp:posOffset>
                </wp:positionV>
                <wp:extent cx="4000500" cy="594360"/>
                <wp:effectExtent l="6985" t="0" r="2540" b="5715"/>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94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35A" w:rsidRPr="00C60648" w:rsidRDefault="00EB435A" w:rsidP="00EB435A">
                            <w:pPr>
                              <w:rPr>
                                <w:rFonts w:hint="eastAsia"/>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 o:spid="_x0000_s1027" type="#_x0000_t202" style="position:absolute;left:0;text-align:left;margin-left:77.5pt;margin-top:553.8pt;width:315pt;height:4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" stroked="f">
                <v:fill opacity="0"/>
                <v:textbox>
                  <w:txbxContent>
                    <w:p w:rsidR="00EB435A" w:rsidRPr="00C60648" w:rsidRDefault="00EB435A" w:rsidP="00EB435A">
                      <w:pPr>
                        <w:rPr>
                          <w:rFonts w:hint="eastAsia"/>
                          <w:szCs w:val="52"/>
                        </w:rPr>
                      </w:pPr>
                    </w:p>
                  </w:txbxContent>
                </v:textbox>
              </v:shape>
            </w:pict>
          </mc:Fallback>
        </mc:AlternateContent>
      </w:r>
      <w:r w:rsidRPr="00EB435A">
        <w:rPr>
          <w:rFonts w:ascii="Arial" w:eastAsia="宋体" w:hAnsi="Arial" w:cs="Arial" w:hint="eastAsia"/>
          <w:b/>
          <w:kern w:val="0"/>
          <w:sz w:val="24"/>
          <w:szCs w:val="21"/>
        </w:rPr>
        <w:t>《春夜宴从弟</w:t>
      </w:r>
      <w:proofErr w:type="gramStart"/>
      <w:r w:rsidRPr="00EB435A">
        <w:rPr>
          <w:rFonts w:ascii="Arial" w:eastAsia="宋体" w:hAnsi="Arial" w:cs="Arial" w:hint="eastAsia"/>
          <w:b/>
          <w:kern w:val="0"/>
          <w:sz w:val="24"/>
          <w:szCs w:val="21"/>
        </w:rPr>
        <w:t>桃花园</w:t>
      </w:r>
      <w:proofErr w:type="gramEnd"/>
      <w:r w:rsidRPr="00EB435A">
        <w:rPr>
          <w:rFonts w:ascii="Arial" w:eastAsia="宋体" w:hAnsi="Arial" w:cs="Arial" w:hint="eastAsia"/>
          <w:b/>
          <w:kern w:val="0"/>
          <w:sz w:val="24"/>
          <w:szCs w:val="21"/>
        </w:rPr>
        <w:t>序》教案</w:t>
      </w:r>
    </w:p>
    <w:p w:rsidR="00EB435A" w:rsidRPr="00EB435A" w:rsidRDefault="00EB435A" w:rsidP="00EB435A">
      <w:pPr>
        <w:ind w:firstLineChars="98" w:firstLine="236"/>
        <w:jc w:val="center"/>
        <w:rPr>
          <w:rFonts w:ascii="Arial" w:eastAsia="宋体" w:hAnsi="Arial" w:cs="Arial" w:hint="eastAsia"/>
          <w:b/>
          <w:kern w:val="0"/>
          <w:sz w:val="24"/>
          <w:szCs w:val="21"/>
        </w:rPr>
      </w:pPr>
    </w:p>
    <w:p w:rsidR="00EB435A" w:rsidRPr="00EB435A" w:rsidRDefault="00EB435A" w:rsidP="00EB435A">
      <w:pPr>
        <w:ind w:firstLineChars="98" w:firstLine="207"/>
        <w:jc w:val="center"/>
        <w:rPr>
          <w:rFonts w:ascii="Arial" w:eastAsia="宋体" w:hAnsi="Arial" w:cs="Arial" w:hint="eastAsia"/>
          <w:b/>
          <w:kern w:val="0"/>
          <w:szCs w:val="21"/>
        </w:rPr>
      </w:pPr>
      <w:r w:rsidRPr="00EB435A">
        <w:rPr>
          <w:rFonts w:ascii="Arial" w:eastAsia="宋体" w:hAnsi="Arial" w:cs="Arial" w:hint="eastAsia"/>
          <w:b/>
          <w:kern w:val="0"/>
          <w:szCs w:val="21"/>
        </w:rPr>
        <w:t>铜仁一中</w:t>
      </w:r>
      <w:r w:rsidRPr="00EB435A">
        <w:rPr>
          <w:rFonts w:ascii="Arial" w:eastAsia="宋体" w:hAnsi="Arial" w:cs="Arial" w:hint="eastAsia"/>
          <w:b/>
          <w:kern w:val="0"/>
          <w:szCs w:val="21"/>
        </w:rPr>
        <w:t xml:space="preserve">  </w:t>
      </w:r>
      <w:r w:rsidRPr="00EB435A">
        <w:rPr>
          <w:rFonts w:ascii="Arial" w:eastAsia="宋体" w:hAnsi="Arial" w:cs="Arial" w:hint="eastAsia"/>
          <w:b/>
          <w:kern w:val="0"/>
          <w:szCs w:val="21"/>
        </w:rPr>
        <w:t>杨静</w:t>
      </w:r>
    </w:p>
    <w:p w:rsidR="00EB435A" w:rsidRPr="00EB435A" w:rsidRDefault="00EB435A" w:rsidP="00EB435A">
      <w:pPr>
        <w:ind w:firstLineChars="98" w:firstLine="206"/>
        <w:rPr>
          <w:rFonts w:ascii="Arial" w:eastAsia="宋体" w:hAnsi="Arial" w:cs="Arial" w:hint="eastAsia"/>
          <w:kern w:val="0"/>
          <w:szCs w:val="21"/>
        </w:rPr>
      </w:pPr>
      <w:r w:rsidRPr="00EB435A">
        <w:rPr>
          <w:rFonts w:ascii="Arial" w:eastAsia="宋体" w:hAnsi="Arial" w:cs="Arial" w:hint="eastAsia"/>
          <w:kern w:val="0"/>
          <w:szCs w:val="21"/>
        </w:rPr>
        <w:t>教材版本</w:t>
      </w:r>
    </w:p>
    <w:p w:rsidR="00EB435A" w:rsidRPr="00EB435A" w:rsidRDefault="00EB435A" w:rsidP="00EB435A">
      <w:pPr>
        <w:ind w:firstLineChars="98" w:firstLine="206"/>
        <w:rPr>
          <w:rFonts w:ascii="Arial" w:eastAsia="宋体" w:hAnsi="Arial" w:cs="Arial" w:hint="eastAsia"/>
          <w:kern w:val="0"/>
          <w:szCs w:val="21"/>
        </w:rPr>
      </w:pPr>
      <w:r w:rsidRPr="00EB435A">
        <w:rPr>
          <w:rFonts w:ascii="Arial" w:eastAsia="宋体" w:hAnsi="Arial" w:cs="Arial"/>
          <w:kern w:val="0"/>
          <w:szCs w:val="21"/>
        </w:rPr>
        <w:t>人教版高</w:t>
      </w:r>
      <w:r w:rsidRPr="00EB435A">
        <w:rPr>
          <w:rFonts w:ascii="Arial" w:eastAsia="宋体" w:hAnsi="Arial" w:cs="Arial" w:hint="eastAsia"/>
          <w:kern w:val="0"/>
          <w:szCs w:val="21"/>
        </w:rPr>
        <w:t>中</w:t>
      </w:r>
      <w:r w:rsidRPr="00EB435A">
        <w:rPr>
          <w:rFonts w:ascii="Arial" w:eastAsia="宋体" w:hAnsi="Arial" w:cs="Arial"/>
          <w:kern w:val="0"/>
          <w:szCs w:val="21"/>
        </w:rPr>
        <w:t>语文</w:t>
      </w:r>
      <w:r w:rsidRPr="00EB435A">
        <w:rPr>
          <w:rFonts w:ascii="Arial" w:eastAsia="宋体" w:hAnsi="Arial" w:cs="Arial" w:hint="eastAsia"/>
          <w:kern w:val="0"/>
          <w:szCs w:val="21"/>
        </w:rPr>
        <w:t>选修《中国古代诗歌散文欣赏》</w:t>
      </w:r>
    </w:p>
    <w:p w:rsidR="00EB435A" w:rsidRPr="00EB435A" w:rsidRDefault="00EB435A" w:rsidP="00EB435A">
      <w:pPr>
        <w:ind w:firstLineChars="98" w:firstLine="206"/>
        <w:rPr>
          <w:rFonts w:ascii="Arial" w:eastAsia="宋体" w:hAnsi="Arial" w:cs="Arial" w:hint="eastAsia"/>
          <w:kern w:val="0"/>
          <w:szCs w:val="21"/>
        </w:rPr>
      </w:pPr>
      <w:r w:rsidRPr="00EB435A">
        <w:rPr>
          <w:rFonts w:ascii="Arial" w:eastAsia="宋体" w:hAnsi="Arial" w:cs="Arial"/>
          <w:kern w:val="0"/>
          <w:szCs w:val="21"/>
        </w:rPr>
        <w:t>教材分析</w:t>
      </w:r>
    </w:p>
    <w:p w:rsidR="00EB435A" w:rsidRPr="00EB435A" w:rsidRDefault="00EB435A" w:rsidP="00EB435A">
      <w:pPr>
        <w:ind w:firstLineChars="98" w:firstLine="206"/>
        <w:rPr>
          <w:rFonts w:ascii="Arial" w:eastAsia="宋体" w:hAnsi="Arial" w:cs="Arial" w:hint="eastAsia"/>
          <w:kern w:val="0"/>
          <w:szCs w:val="21"/>
        </w:rPr>
      </w:pPr>
      <w:r w:rsidRPr="00EB435A">
        <w:rPr>
          <w:rFonts w:ascii="Arial" w:eastAsia="宋体" w:hAnsi="Arial" w:cs="Arial" w:hint="eastAsia"/>
          <w:kern w:val="0"/>
          <w:szCs w:val="21"/>
        </w:rPr>
        <w:t xml:space="preserve">    </w:t>
      </w:r>
      <w:r w:rsidRPr="00EB435A">
        <w:rPr>
          <w:rFonts w:ascii="Arial" w:eastAsia="宋体" w:hAnsi="Arial" w:cs="Arial" w:hint="eastAsia"/>
          <w:kern w:val="0"/>
          <w:szCs w:val="21"/>
        </w:rPr>
        <w:t>《春夜宴从弟</w:t>
      </w:r>
      <w:proofErr w:type="gramStart"/>
      <w:r w:rsidRPr="00EB435A">
        <w:rPr>
          <w:rFonts w:ascii="Arial" w:eastAsia="宋体" w:hAnsi="Arial" w:cs="Arial" w:hint="eastAsia"/>
          <w:kern w:val="0"/>
          <w:szCs w:val="21"/>
        </w:rPr>
        <w:t>桃花园</w:t>
      </w:r>
      <w:proofErr w:type="gramEnd"/>
      <w:r w:rsidRPr="00EB435A">
        <w:rPr>
          <w:rFonts w:ascii="Arial" w:eastAsia="宋体" w:hAnsi="Arial" w:cs="Arial" w:hint="eastAsia"/>
          <w:kern w:val="0"/>
          <w:szCs w:val="21"/>
        </w:rPr>
        <w:t>序》是《中国古代诗歌散文欣赏》第六单元中大诗人李白所写作的</w:t>
      </w:r>
      <w:proofErr w:type="gramStart"/>
      <w:r w:rsidRPr="00EB435A">
        <w:rPr>
          <w:rFonts w:ascii="Arial" w:eastAsia="宋体" w:hAnsi="Arial" w:cs="Arial" w:hint="eastAsia"/>
          <w:kern w:val="0"/>
          <w:szCs w:val="21"/>
        </w:rPr>
        <w:t>一篇记宴游</w:t>
      </w:r>
      <w:proofErr w:type="gramEnd"/>
      <w:r w:rsidRPr="00EB435A">
        <w:rPr>
          <w:rFonts w:ascii="Arial" w:eastAsia="宋体" w:hAnsi="Arial" w:cs="Arial" w:hint="eastAsia"/>
          <w:kern w:val="0"/>
          <w:szCs w:val="21"/>
        </w:rPr>
        <w:t>的小序。</w:t>
      </w:r>
      <w:r w:rsidRPr="00EB435A">
        <w:rPr>
          <w:rFonts w:ascii="Arial" w:eastAsia="宋体" w:hAnsi="Arial" w:cs="Arial"/>
          <w:kern w:val="0"/>
          <w:szCs w:val="21"/>
        </w:rPr>
        <w:t>这篇文章主要</w:t>
      </w:r>
      <w:r w:rsidRPr="00EB435A">
        <w:rPr>
          <w:rFonts w:ascii="Arial" w:eastAsia="宋体" w:hAnsi="Arial" w:cs="Arial" w:hint="eastAsia"/>
          <w:kern w:val="0"/>
          <w:szCs w:val="21"/>
        </w:rPr>
        <w:t>叙写</w:t>
      </w:r>
      <w:r w:rsidRPr="00EB435A">
        <w:rPr>
          <w:rFonts w:ascii="Arial" w:eastAsia="宋体" w:hAnsi="Arial" w:cs="Arial"/>
          <w:kern w:val="0"/>
          <w:szCs w:val="21"/>
        </w:rPr>
        <w:t>李白和其诸弟相聚一同歌唱一同饮酒的情景，深刻的表现出天伦之乐和兄弟之情，文章</w:t>
      </w:r>
      <w:proofErr w:type="gramStart"/>
      <w:r w:rsidRPr="00EB435A">
        <w:rPr>
          <w:rFonts w:ascii="Arial" w:eastAsia="宋体" w:hAnsi="Arial" w:cs="Arial" w:hint="eastAsia"/>
          <w:kern w:val="0"/>
          <w:szCs w:val="21"/>
        </w:rPr>
        <w:t>文短韵长</w:t>
      </w:r>
      <w:proofErr w:type="gramEnd"/>
      <w:r w:rsidRPr="00EB435A">
        <w:rPr>
          <w:rFonts w:ascii="Arial" w:eastAsia="宋体" w:hAnsi="Arial" w:cs="Arial" w:hint="eastAsia"/>
          <w:kern w:val="0"/>
          <w:szCs w:val="21"/>
        </w:rPr>
        <w:t>、景美情浓</w:t>
      </w:r>
      <w:r w:rsidRPr="00EB435A">
        <w:rPr>
          <w:rFonts w:ascii="Arial" w:eastAsia="宋体" w:hAnsi="Arial" w:cs="Arial"/>
          <w:kern w:val="0"/>
          <w:szCs w:val="21"/>
        </w:rPr>
        <w:t>，令人回味无穷</w:t>
      </w:r>
      <w:r w:rsidRPr="00EB435A">
        <w:rPr>
          <w:rFonts w:ascii="Arial" w:eastAsia="宋体" w:hAnsi="Arial" w:cs="Arial" w:hint="eastAsia"/>
          <w:kern w:val="0"/>
          <w:szCs w:val="21"/>
        </w:rPr>
        <w:t>。</w:t>
      </w:r>
    </w:p>
    <w:p w:rsidR="00EB435A" w:rsidRPr="00EB435A" w:rsidRDefault="00EB435A" w:rsidP="00EB435A">
      <w:pPr>
        <w:ind w:firstLineChars="98" w:firstLine="206"/>
        <w:rPr>
          <w:rFonts w:ascii="Arial" w:eastAsia="宋体" w:hAnsi="Arial" w:cs="Arial" w:hint="eastAsia"/>
          <w:kern w:val="0"/>
          <w:szCs w:val="21"/>
        </w:rPr>
      </w:pPr>
      <w:r w:rsidRPr="00EB435A">
        <w:rPr>
          <w:rFonts w:ascii="Arial" w:eastAsia="宋体" w:hAnsi="Arial" w:cs="Arial"/>
          <w:kern w:val="0"/>
          <w:szCs w:val="21"/>
        </w:rPr>
        <w:t>学情分析</w:t>
      </w:r>
      <w:r w:rsidRPr="00EB435A">
        <w:rPr>
          <w:rFonts w:ascii="Arial" w:eastAsia="宋体" w:hAnsi="Arial" w:cs="Arial"/>
          <w:kern w:val="0"/>
          <w:szCs w:val="21"/>
        </w:rPr>
        <w:t xml:space="preserve"> </w:t>
      </w:r>
    </w:p>
    <w:p w:rsidR="00EB435A" w:rsidRPr="00EB435A" w:rsidRDefault="00EB435A" w:rsidP="00EB435A">
      <w:pPr>
        <w:ind w:firstLineChars="98" w:firstLine="206"/>
        <w:rPr>
          <w:rFonts w:ascii="Arial" w:eastAsia="宋体" w:hAnsi="Arial" w:cs="Arial" w:hint="eastAsia"/>
          <w:kern w:val="0"/>
          <w:szCs w:val="21"/>
        </w:rPr>
      </w:pPr>
      <w:r w:rsidRPr="00EB435A">
        <w:rPr>
          <w:rFonts w:ascii="Arial" w:eastAsia="宋体" w:hAnsi="Arial" w:cs="Arial" w:hint="eastAsia"/>
          <w:kern w:val="0"/>
          <w:szCs w:val="21"/>
        </w:rPr>
        <w:t xml:space="preserve">     </w:t>
      </w:r>
      <w:r w:rsidRPr="00EB435A">
        <w:rPr>
          <w:rFonts w:ascii="Arial" w:eastAsia="宋体" w:hAnsi="Arial" w:cs="Arial" w:hint="eastAsia"/>
          <w:kern w:val="0"/>
          <w:szCs w:val="21"/>
        </w:rPr>
        <w:t>本文的教学对象是普通高中二年级的学生，他们虽然具备一定的古文感知力，但整体水准不高，因此此篇散文在基础知识的学习上仍需挑出一些重点字词句进行品析，也把领悟文章的深层感情作为侧重点。</w:t>
      </w:r>
    </w:p>
    <w:p w:rsidR="00EB435A" w:rsidRPr="00EB435A" w:rsidRDefault="00EB435A" w:rsidP="00EB435A">
      <w:pPr>
        <w:ind w:firstLineChars="98" w:firstLine="206"/>
        <w:rPr>
          <w:rFonts w:ascii="Arial" w:eastAsia="宋体" w:hAnsi="Arial" w:cs="Arial" w:hint="eastAsia"/>
          <w:kern w:val="0"/>
          <w:szCs w:val="21"/>
        </w:rPr>
      </w:pPr>
      <w:r w:rsidRPr="00EB435A">
        <w:rPr>
          <w:rFonts w:ascii="Arial" w:eastAsia="宋体" w:hAnsi="Arial" w:cs="Arial" w:hint="eastAsia"/>
          <w:kern w:val="0"/>
          <w:szCs w:val="21"/>
        </w:rPr>
        <w:t>三维目标：</w:t>
      </w:r>
    </w:p>
    <w:p w:rsidR="00EB435A" w:rsidRPr="00EB435A" w:rsidRDefault="00EB435A" w:rsidP="00EB435A">
      <w:pPr>
        <w:ind w:firstLineChars="98" w:firstLine="206"/>
        <w:rPr>
          <w:rFonts w:ascii="Arial" w:eastAsia="宋体" w:hAnsi="Arial" w:cs="Arial" w:hint="eastAsia"/>
          <w:kern w:val="0"/>
          <w:szCs w:val="21"/>
        </w:rPr>
      </w:pPr>
      <w:r w:rsidRPr="00EB435A">
        <w:rPr>
          <w:rFonts w:ascii="Arial" w:eastAsia="宋体" w:hAnsi="Arial" w:cs="Arial" w:hint="eastAsia"/>
          <w:kern w:val="0"/>
          <w:szCs w:val="21"/>
        </w:rPr>
        <w:t>1</w:t>
      </w:r>
      <w:r w:rsidRPr="00EB435A">
        <w:rPr>
          <w:rFonts w:ascii="Arial" w:eastAsia="宋体" w:hAnsi="Arial" w:cs="Arial" w:hint="eastAsia"/>
          <w:kern w:val="0"/>
          <w:szCs w:val="21"/>
        </w:rPr>
        <w:t>、知识和能力</w:t>
      </w:r>
    </w:p>
    <w:p w:rsidR="00EB435A" w:rsidRPr="00EB435A" w:rsidRDefault="00EB435A" w:rsidP="00EB435A">
      <w:pPr>
        <w:ind w:firstLineChars="98" w:firstLine="206"/>
        <w:rPr>
          <w:rFonts w:ascii="Arial" w:eastAsia="宋体" w:hAnsi="Arial" w:cs="Arial" w:hint="eastAsia"/>
          <w:kern w:val="0"/>
          <w:szCs w:val="21"/>
        </w:rPr>
      </w:pPr>
      <w:r w:rsidRPr="00EB435A">
        <w:rPr>
          <w:rFonts w:ascii="Arial" w:eastAsia="宋体" w:hAnsi="Arial" w:cs="Arial" w:hint="eastAsia"/>
          <w:kern w:val="0"/>
          <w:szCs w:val="21"/>
        </w:rPr>
        <w:t>（</w:t>
      </w:r>
      <w:r w:rsidRPr="00EB435A">
        <w:rPr>
          <w:rFonts w:ascii="Arial" w:eastAsia="宋体" w:hAnsi="Arial" w:cs="Arial" w:hint="eastAsia"/>
          <w:kern w:val="0"/>
          <w:szCs w:val="21"/>
        </w:rPr>
        <w:t>1</w:t>
      </w:r>
      <w:r w:rsidRPr="00EB435A">
        <w:rPr>
          <w:rFonts w:ascii="Arial" w:eastAsia="宋体" w:hAnsi="Arial" w:cs="Arial" w:hint="eastAsia"/>
          <w:kern w:val="0"/>
          <w:szCs w:val="21"/>
        </w:rPr>
        <w:t>）理解诗文大意，把握情感特质。</w:t>
      </w:r>
    </w:p>
    <w:p w:rsidR="00EB435A" w:rsidRPr="00EB435A" w:rsidRDefault="00EB435A" w:rsidP="00EB435A">
      <w:pPr>
        <w:ind w:firstLineChars="98" w:firstLine="206"/>
        <w:rPr>
          <w:rFonts w:ascii="Arial" w:eastAsia="宋体" w:hAnsi="Arial" w:cs="Arial" w:hint="eastAsia"/>
          <w:kern w:val="0"/>
          <w:szCs w:val="21"/>
        </w:rPr>
      </w:pPr>
      <w:r w:rsidRPr="00EB435A">
        <w:rPr>
          <w:rFonts w:ascii="Arial" w:eastAsia="宋体" w:hAnsi="Arial" w:cs="Arial" w:hint="eastAsia"/>
          <w:kern w:val="0"/>
          <w:szCs w:val="21"/>
        </w:rPr>
        <w:t>（</w:t>
      </w:r>
      <w:r w:rsidRPr="00EB435A">
        <w:rPr>
          <w:rFonts w:ascii="Arial" w:eastAsia="宋体" w:hAnsi="Arial" w:cs="Arial" w:hint="eastAsia"/>
          <w:kern w:val="0"/>
          <w:szCs w:val="21"/>
        </w:rPr>
        <w:t>2</w:t>
      </w:r>
      <w:r w:rsidRPr="00EB435A">
        <w:rPr>
          <w:rFonts w:ascii="Arial" w:eastAsia="宋体" w:hAnsi="Arial" w:cs="Arial" w:hint="eastAsia"/>
          <w:kern w:val="0"/>
          <w:szCs w:val="21"/>
        </w:rPr>
        <w:t>）背诵全文。</w:t>
      </w:r>
    </w:p>
    <w:p w:rsidR="00EB435A" w:rsidRPr="00EB435A" w:rsidRDefault="00EB435A" w:rsidP="00EB435A">
      <w:pPr>
        <w:ind w:firstLineChars="98" w:firstLine="206"/>
        <w:rPr>
          <w:rFonts w:ascii="Arial" w:eastAsia="宋体" w:hAnsi="Arial" w:cs="Arial" w:hint="eastAsia"/>
          <w:kern w:val="0"/>
          <w:szCs w:val="21"/>
        </w:rPr>
      </w:pPr>
      <w:r w:rsidRPr="00EB435A">
        <w:rPr>
          <w:rFonts w:ascii="Arial" w:eastAsia="宋体" w:hAnsi="Arial" w:cs="Arial" w:hint="eastAsia"/>
          <w:kern w:val="0"/>
          <w:szCs w:val="21"/>
        </w:rPr>
        <w:t>2</w:t>
      </w:r>
      <w:r w:rsidRPr="00EB435A">
        <w:rPr>
          <w:rFonts w:ascii="Arial" w:eastAsia="宋体" w:hAnsi="Arial" w:cs="Arial" w:hint="eastAsia"/>
          <w:kern w:val="0"/>
          <w:szCs w:val="21"/>
        </w:rPr>
        <w:t>、过程和方法</w:t>
      </w:r>
    </w:p>
    <w:p w:rsidR="00EB435A" w:rsidRPr="00EB435A" w:rsidRDefault="00EB435A" w:rsidP="00EB435A">
      <w:pPr>
        <w:ind w:firstLineChars="98" w:firstLine="206"/>
        <w:rPr>
          <w:rFonts w:ascii="Arial" w:eastAsia="宋体" w:hAnsi="Arial" w:cs="Arial" w:hint="eastAsia"/>
          <w:kern w:val="0"/>
          <w:szCs w:val="21"/>
        </w:rPr>
      </w:pPr>
      <w:r w:rsidRPr="00EB435A">
        <w:rPr>
          <w:rFonts w:ascii="Arial" w:eastAsia="宋体" w:hAnsi="Arial" w:cs="Arial" w:hint="eastAsia"/>
          <w:kern w:val="0"/>
          <w:szCs w:val="21"/>
        </w:rPr>
        <w:t>（</w:t>
      </w:r>
      <w:r w:rsidRPr="00EB435A">
        <w:rPr>
          <w:rFonts w:ascii="Arial" w:eastAsia="宋体" w:hAnsi="Arial" w:cs="Arial" w:hint="eastAsia"/>
          <w:kern w:val="0"/>
          <w:szCs w:val="21"/>
        </w:rPr>
        <w:t>1</w:t>
      </w:r>
      <w:r w:rsidRPr="00EB435A">
        <w:rPr>
          <w:rFonts w:ascii="Arial" w:eastAsia="宋体" w:hAnsi="Arial" w:cs="Arial" w:hint="eastAsia"/>
          <w:kern w:val="0"/>
          <w:szCs w:val="21"/>
        </w:rPr>
        <w:t>）诵读感知，梳理内容。</w:t>
      </w:r>
    </w:p>
    <w:p w:rsidR="00EB435A" w:rsidRPr="00EB435A" w:rsidRDefault="00EB435A" w:rsidP="00EB435A">
      <w:pPr>
        <w:ind w:firstLineChars="98" w:firstLine="206"/>
        <w:rPr>
          <w:rFonts w:ascii="Arial" w:eastAsia="宋体" w:hAnsi="Arial" w:cs="Arial" w:hint="eastAsia"/>
          <w:kern w:val="0"/>
          <w:szCs w:val="21"/>
        </w:rPr>
      </w:pPr>
      <w:r w:rsidRPr="00EB435A">
        <w:rPr>
          <w:rFonts w:ascii="Arial" w:eastAsia="宋体" w:hAnsi="Arial" w:cs="Arial" w:hint="eastAsia"/>
          <w:kern w:val="0"/>
          <w:szCs w:val="21"/>
        </w:rPr>
        <w:t>（</w:t>
      </w:r>
      <w:r w:rsidRPr="00EB435A">
        <w:rPr>
          <w:rFonts w:ascii="Arial" w:eastAsia="宋体" w:hAnsi="Arial" w:cs="Arial" w:hint="eastAsia"/>
          <w:kern w:val="0"/>
          <w:szCs w:val="21"/>
        </w:rPr>
        <w:t>2</w:t>
      </w:r>
      <w:r w:rsidRPr="00EB435A">
        <w:rPr>
          <w:rFonts w:ascii="Arial" w:eastAsia="宋体" w:hAnsi="Arial" w:cs="Arial" w:hint="eastAsia"/>
          <w:kern w:val="0"/>
          <w:szCs w:val="21"/>
        </w:rPr>
        <w:t>）欣赏文中情景交融、景美情浓的艺术手法。</w:t>
      </w:r>
    </w:p>
    <w:p w:rsidR="00EB435A" w:rsidRPr="00EB435A" w:rsidRDefault="00EB435A" w:rsidP="00EB435A">
      <w:pPr>
        <w:ind w:firstLineChars="98" w:firstLine="206"/>
        <w:rPr>
          <w:rFonts w:ascii="Arial" w:eastAsia="宋体" w:hAnsi="Arial" w:cs="Arial" w:hint="eastAsia"/>
          <w:kern w:val="0"/>
          <w:szCs w:val="21"/>
        </w:rPr>
      </w:pPr>
      <w:r w:rsidRPr="00EB435A">
        <w:rPr>
          <w:rFonts w:ascii="Arial" w:eastAsia="宋体" w:hAnsi="Arial" w:cs="Arial" w:hint="eastAsia"/>
          <w:kern w:val="0"/>
          <w:szCs w:val="21"/>
        </w:rPr>
        <w:t>3</w:t>
      </w:r>
      <w:r w:rsidRPr="00EB435A">
        <w:rPr>
          <w:rFonts w:ascii="Arial" w:eastAsia="宋体" w:hAnsi="Arial" w:cs="Arial" w:hint="eastAsia"/>
          <w:kern w:val="0"/>
          <w:szCs w:val="21"/>
        </w:rPr>
        <w:t>、情感态度和价值观</w:t>
      </w:r>
    </w:p>
    <w:p w:rsidR="00EB435A" w:rsidRPr="00EB435A" w:rsidRDefault="00EB435A" w:rsidP="00EB435A">
      <w:pPr>
        <w:ind w:firstLineChars="98" w:firstLine="206"/>
        <w:rPr>
          <w:rFonts w:ascii="Arial" w:eastAsia="宋体" w:hAnsi="Arial" w:cs="Arial" w:hint="eastAsia"/>
          <w:kern w:val="0"/>
          <w:szCs w:val="21"/>
        </w:rPr>
      </w:pPr>
      <w:r w:rsidRPr="00EB435A">
        <w:rPr>
          <w:rFonts w:ascii="Arial" w:eastAsia="宋体" w:hAnsi="Arial" w:cs="Arial" w:hint="eastAsia"/>
          <w:kern w:val="0"/>
          <w:szCs w:val="21"/>
        </w:rPr>
        <w:t>体会李白对自然、对友情、对生活的珍爱，学习他乐观开朗的人生态度。</w:t>
      </w:r>
    </w:p>
    <w:p w:rsidR="00EB435A" w:rsidRPr="00EB435A" w:rsidRDefault="00EB435A" w:rsidP="00EB435A">
      <w:pPr>
        <w:ind w:firstLineChars="98" w:firstLine="206"/>
        <w:rPr>
          <w:rFonts w:ascii="Arial" w:eastAsia="宋体" w:hAnsi="Arial" w:cs="Arial" w:hint="eastAsia"/>
          <w:kern w:val="0"/>
          <w:szCs w:val="21"/>
        </w:rPr>
      </w:pPr>
      <w:r w:rsidRPr="00EB435A">
        <w:rPr>
          <w:rFonts w:ascii="Arial" w:eastAsia="宋体" w:hAnsi="Arial" w:cs="Arial" w:hint="eastAsia"/>
          <w:kern w:val="0"/>
          <w:szCs w:val="21"/>
        </w:rPr>
        <w:t>教学重点</w:t>
      </w:r>
    </w:p>
    <w:p w:rsidR="00EB435A" w:rsidRPr="00EB435A" w:rsidRDefault="00EB435A" w:rsidP="00EB435A">
      <w:pPr>
        <w:ind w:firstLineChars="98" w:firstLine="206"/>
        <w:rPr>
          <w:rFonts w:ascii="Arial" w:eastAsia="宋体" w:hAnsi="Arial" w:cs="Arial" w:hint="eastAsia"/>
          <w:kern w:val="0"/>
          <w:szCs w:val="21"/>
        </w:rPr>
      </w:pPr>
      <w:r w:rsidRPr="00EB435A">
        <w:rPr>
          <w:rFonts w:ascii="Arial" w:eastAsia="宋体" w:hAnsi="Arial" w:cs="Arial" w:hint="eastAsia"/>
          <w:kern w:val="0"/>
          <w:szCs w:val="21"/>
        </w:rPr>
        <w:t>背诵课文，体会文中的思想情感</w:t>
      </w:r>
      <w:r w:rsidRPr="00EB435A">
        <w:rPr>
          <w:rFonts w:ascii="Arial" w:eastAsia="宋体" w:hAnsi="Arial" w:cs="Arial" w:hint="eastAsia"/>
          <w:kern w:val="0"/>
          <w:szCs w:val="21"/>
        </w:rPr>
        <w:t> </w:t>
      </w:r>
      <w:r w:rsidRPr="00EB435A">
        <w:rPr>
          <w:rFonts w:ascii="Arial" w:eastAsia="宋体" w:hAnsi="Arial" w:cs="Arial" w:hint="eastAsia"/>
          <w:kern w:val="0"/>
          <w:szCs w:val="21"/>
        </w:rPr>
        <w:t>。</w:t>
      </w:r>
    </w:p>
    <w:p w:rsidR="00EB435A" w:rsidRPr="00EB435A" w:rsidRDefault="00EB435A" w:rsidP="00EB435A">
      <w:pPr>
        <w:ind w:firstLineChars="98" w:firstLine="206"/>
        <w:rPr>
          <w:rFonts w:ascii="Arial" w:eastAsia="宋体" w:hAnsi="Arial" w:cs="Arial" w:hint="eastAsia"/>
          <w:kern w:val="0"/>
          <w:szCs w:val="21"/>
        </w:rPr>
      </w:pPr>
      <w:r w:rsidRPr="00EB435A">
        <w:rPr>
          <w:rFonts w:ascii="Arial" w:eastAsia="宋体" w:hAnsi="Arial" w:cs="Arial" w:hint="eastAsia"/>
          <w:kern w:val="0"/>
          <w:szCs w:val="21"/>
        </w:rPr>
        <w:t>积累文中的优美词语与句式</w:t>
      </w:r>
      <w:r w:rsidRPr="00EB435A">
        <w:rPr>
          <w:rFonts w:ascii="Arial" w:eastAsia="宋体" w:hAnsi="Arial" w:cs="Arial" w:hint="eastAsia"/>
          <w:kern w:val="0"/>
          <w:szCs w:val="21"/>
        </w:rPr>
        <w:t> </w:t>
      </w:r>
      <w:r w:rsidRPr="00EB435A">
        <w:rPr>
          <w:rFonts w:ascii="Arial" w:eastAsia="宋体" w:hAnsi="Arial" w:cs="Arial" w:hint="eastAsia"/>
          <w:kern w:val="0"/>
          <w:szCs w:val="21"/>
        </w:rPr>
        <w:t>。</w:t>
      </w:r>
    </w:p>
    <w:p w:rsidR="00EB435A" w:rsidRPr="00EB435A" w:rsidRDefault="00EB435A" w:rsidP="00EB435A">
      <w:pPr>
        <w:ind w:firstLineChars="98" w:firstLine="206"/>
        <w:rPr>
          <w:rFonts w:ascii="Arial" w:eastAsia="宋体" w:hAnsi="Arial" w:cs="Arial" w:hint="eastAsia"/>
          <w:kern w:val="0"/>
          <w:szCs w:val="21"/>
        </w:rPr>
      </w:pPr>
      <w:r w:rsidRPr="00EB435A">
        <w:rPr>
          <w:rFonts w:ascii="Arial" w:eastAsia="宋体" w:hAnsi="Arial" w:cs="Arial" w:hint="eastAsia"/>
          <w:kern w:val="0"/>
          <w:szCs w:val="21"/>
        </w:rPr>
        <w:t>教学难点：体会文中积极昂扬的情感特质</w:t>
      </w:r>
      <w:r w:rsidRPr="00EB435A">
        <w:rPr>
          <w:rFonts w:ascii="Arial" w:eastAsia="宋体" w:hAnsi="Arial" w:cs="Arial" w:hint="eastAsia"/>
          <w:kern w:val="0"/>
          <w:szCs w:val="21"/>
        </w:rPr>
        <w:t> </w:t>
      </w:r>
      <w:r w:rsidRPr="00EB435A">
        <w:rPr>
          <w:rFonts w:ascii="Arial" w:eastAsia="宋体" w:hAnsi="Arial" w:cs="Arial" w:hint="eastAsia"/>
          <w:kern w:val="0"/>
          <w:szCs w:val="21"/>
        </w:rPr>
        <w:t>。</w:t>
      </w:r>
    </w:p>
    <w:p w:rsidR="00EB435A" w:rsidRPr="00EB435A" w:rsidRDefault="00EB435A" w:rsidP="00EB435A">
      <w:pPr>
        <w:ind w:firstLineChars="98" w:firstLine="206"/>
        <w:rPr>
          <w:rFonts w:ascii="Arial" w:eastAsia="宋体" w:hAnsi="Arial" w:cs="Arial" w:hint="eastAsia"/>
          <w:kern w:val="0"/>
          <w:szCs w:val="21"/>
        </w:rPr>
      </w:pPr>
      <w:r w:rsidRPr="00EB435A">
        <w:rPr>
          <w:rFonts w:ascii="Arial" w:eastAsia="宋体" w:hAnsi="Arial" w:cs="Arial" w:hint="eastAsia"/>
          <w:kern w:val="0"/>
          <w:szCs w:val="21"/>
        </w:rPr>
        <w:t>教学环境和教学资源准备</w:t>
      </w:r>
    </w:p>
    <w:p w:rsidR="00EB435A" w:rsidRPr="00EB435A" w:rsidRDefault="00EB435A" w:rsidP="00EB435A">
      <w:pPr>
        <w:ind w:firstLineChars="98" w:firstLine="206"/>
        <w:rPr>
          <w:rFonts w:ascii="Arial" w:eastAsia="宋体" w:hAnsi="Arial" w:cs="Arial" w:hint="eastAsia"/>
          <w:kern w:val="0"/>
          <w:szCs w:val="21"/>
        </w:rPr>
      </w:pPr>
      <w:r w:rsidRPr="00EB435A">
        <w:rPr>
          <w:rFonts w:ascii="Arial" w:eastAsia="宋体" w:hAnsi="Arial" w:cs="Arial" w:hint="eastAsia"/>
          <w:kern w:val="0"/>
          <w:szCs w:val="21"/>
        </w:rPr>
        <w:t>多媒体课件、学案、相关视频文件</w:t>
      </w:r>
    </w:p>
    <w:p w:rsidR="00EB435A" w:rsidRPr="00EB435A" w:rsidRDefault="00EB435A" w:rsidP="00EB435A">
      <w:pPr>
        <w:ind w:firstLineChars="98" w:firstLine="206"/>
        <w:rPr>
          <w:rFonts w:ascii="Arial" w:eastAsia="宋体" w:hAnsi="Arial" w:cs="Arial"/>
          <w:kern w:val="0"/>
          <w:szCs w:val="21"/>
        </w:rPr>
      </w:pPr>
      <w:r w:rsidRPr="00EB435A">
        <w:rPr>
          <w:rFonts w:ascii="Arial" w:eastAsia="宋体" w:hAnsi="Arial" w:cs="Arial"/>
          <w:kern w:val="0"/>
          <w:szCs w:val="21"/>
        </w:rPr>
        <w:t>教学课时：</w:t>
      </w:r>
      <w:r w:rsidRPr="00EB435A">
        <w:rPr>
          <w:rFonts w:ascii="Arial" w:eastAsia="宋体" w:hAnsi="Arial" w:cs="Arial"/>
          <w:kern w:val="0"/>
          <w:szCs w:val="21"/>
        </w:rPr>
        <w:t>1</w:t>
      </w:r>
      <w:r w:rsidRPr="00EB435A">
        <w:rPr>
          <w:rFonts w:ascii="Arial" w:eastAsia="宋体" w:hAnsi="Arial" w:cs="Arial"/>
          <w:kern w:val="0"/>
          <w:szCs w:val="21"/>
        </w:rPr>
        <w:t>课时</w:t>
      </w:r>
      <w:r w:rsidRPr="00EB435A">
        <w:rPr>
          <w:rFonts w:ascii="Arial" w:eastAsia="宋体" w:hAnsi="Arial" w:cs="Arial"/>
          <w:kern w:val="0"/>
          <w:szCs w:val="21"/>
        </w:rPr>
        <w:t xml:space="preserve"> </w:t>
      </w:r>
    </w:p>
    <w:p w:rsidR="00EB435A" w:rsidRPr="00EB435A" w:rsidRDefault="00EB435A" w:rsidP="00EB435A">
      <w:pPr>
        <w:ind w:firstLineChars="98" w:firstLine="206"/>
        <w:rPr>
          <w:rFonts w:ascii="Arial" w:eastAsia="宋体" w:hAnsi="Arial" w:cs="Arial" w:hint="eastAsia"/>
          <w:kern w:val="0"/>
          <w:szCs w:val="21"/>
        </w:rPr>
      </w:pPr>
      <w:r w:rsidRPr="00EB435A">
        <w:rPr>
          <w:rFonts w:ascii="Arial" w:eastAsia="宋体" w:hAnsi="Arial" w:cs="Arial" w:hint="eastAsia"/>
          <w:kern w:val="0"/>
          <w:szCs w:val="21"/>
        </w:rPr>
        <w:t>教学过程：</w:t>
      </w:r>
    </w:p>
    <w:p w:rsidR="00EB435A" w:rsidRPr="00EB435A" w:rsidRDefault="00EB435A" w:rsidP="00EB435A">
      <w:pPr>
        <w:ind w:firstLineChars="98" w:firstLine="206"/>
        <w:rPr>
          <w:rFonts w:ascii="Arial" w:eastAsia="宋体" w:hAnsi="Arial" w:cs="Arial" w:hint="eastAsia"/>
          <w:kern w:val="0"/>
          <w:szCs w:val="21"/>
        </w:rPr>
      </w:pPr>
      <w:r w:rsidRPr="00EB435A">
        <w:rPr>
          <w:rFonts w:ascii="Arial" w:eastAsia="宋体" w:hAnsi="Arial" w:cs="Arial" w:hint="eastAsia"/>
          <w:kern w:val="0"/>
          <w:szCs w:val="21"/>
        </w:rPr>
        <w:t>1.</w:t>
      </w:r>
      <w:proofErr w:type="gramStart"/>
      <w:r w:rsidRPr="00EB435A">
        <w:rPr>
          <w:rFonts w:ascii="Arial" w:eastAsia="宋体" w:hAnsi="Arial" w:cs="Arial" w:hint="eastAsia"/>
          <w:kern w:val="0"/>
          <w:szCs w:val="21"/>
        </w:rPr>
        <w:t>激趣导入</w:t>
      </w:r>
      <w:proofErr w:type="gramEnd"/>
      <w:r w:rsidRPr="00EB435A">
        <w:rPr>
          <w:rFonts w:ascii="Arial" w:eastAsia="宋体" w:hAnsi="Arial" w:cs="Arial" w:hint="eastAsia"/>
          <w:kern w:val="0"/>
          <w:szCs w:val="21"/>
        </w:rPr>
        <w:t>：</w:t>
      </w:r>
    </w:p>
    <w:p w:rsidR="00EB435A" w:rsidRPr="00EB435A" w:rsidRDefault="00EB435A" w:rsidP="00EB435A">
      <w:pPr>
        <w:ind w:firstLineChars="98" w:firstLine="206"/>
        <w:rPr>
          <w:rFonts w:ascii="Arial" w:eastAsia="宋体" w:hAnsi="Arial" w:cs="Arial" w:hint="eastAsia"/>
          <w:kern w:val="0"/>
          <w:szCs w:val="21"/>
        </w:rPr>
      </w:pPr>
      <w:r w:rsidRPr="00EB435A">
        <w:rPr>
          <w:rFonts w:ascii="Arial" w:eastAsia="宋体" w:hAnsi="Arial" w:cs="Arial" w:hint="eastAsia"/>
          <w:kern w:val="0"/>
          <w:szCs w:val="21"/>
        </w:rPr>
        <w:t>大家周末的烧烤活动玩得开心吗？（学生自由回答）</w:t>
      </w:r>
    </w:p>
    <w:p w:rsidR="00EB435A" w:rsidRPr="00EB435A" w:rsidRDefault="00EB435A" w:rsidP="00EB435A">
      <w:pPr>
        <w:ind w:firstLineChars="98" w:firstLine="206"/>
        <w:rPr>
          <w:rFonts w:ascii="Arial" w:eastAsia="宋体" w:hAnsi="Arial" w:cs="Arial" w:hint="eastAsia"/>
          <w:kern w:val="0"/>
          <w:szCs w:val="21"/>
        </w:rPr>
      </w:pPr>
      <w:r w:rsidRPr="00EB435A">
        <w:rPr>
          <w:rFonts w:ascii="Arial" w:eastAsia="宋体" w:hAnsi="Arial" w:cs="Arial" w:hint="eastAsia"/>
          <w:kern w:val="0"/>
          <w:szCs w:val="21"/>
        </w:rPr>
        <w:t>预设：开心、再来一次、</w:t>
      </w:r>
    </w:p>
    <w:p w:rsidR="00EB435A" w:rsidRPr="00EB435A" w:rsidRDefault="00EB435A" w:rsidP="00EB435A">
      <w:pPr>
        <w:ind w:firstLineChars="98" w:firstLine="206"/>
        <w:rPr>
          <w:rFonts w:ascii="Arial" w:eastAsia="宋体" w:hAnsi="Arial" w:cs="Arial" w:hint="eastAsia"/>
          <w:kern w:val="0"/>
          <w:szCs w:val="21"/>
        </w:rPr>
      </w:pPr>
      <w:r w:rsidRPr="00EB435A">
        <w:rPr>
          <w:rFonts w:ascii="Arial" w:eastAsia="宋体" w:hAnsi="Arial" w:cs="Arial" w:hint="eastAsia"/>
          <w:kern w:val="0"/>
          <w:szCs w:val="21"/>
        </w:rPr>
        <w:t>欢乐的时光总是短暂的，你们和大诗人对于时间有着同样的感触。我们今天和李白一起感知时间流逝之快带给我们的</w:t>
      </w:r>
      <w:proofErr w:type="gramStart"/>
      <w:r w:rsidRPr="00EB435A">
        <w:rPr>
          <w:rFonts w:ascii="Arial" w:eastAsia="宋体" w:hAnsi="Arial" w:cs="Arial" w:hint="eastAsia"/>
          <w:kern w:val="0"/>
          <w:szCs w:val="21"/>
        </w:rPr>
        <w:t>感概</w:t>
      </w:r>
      <w:proofErr w:type="gramEnd"/>
      <w:r w:rsidRPr="00EB435A">
        <w:rPr>
          <w:rFonts w:ascii="Arial" w:eastAsia="宋体" w:hAnsi="Arial" w:cs="Arial" w:hint="eastAsia"/>
          <w:kern w:val="0"/>
          <w:szCs w:val="21"/>
        </w:rPr>
        <w:t>。</w:t>
      </w:r>
    </w:p>
    <w:p w:rsidR="00EB435A" w:rsidRPr="00EB435A" w:rsidRDefault="00EB435A" w:rsidP="00EB435A">
      <w:pPr>
        <w:ind w:firstLineChars="98" w:firstLine="206"/>
        <w:rPr>
          <w:rFonts w:ascii="Arial" w:eastAsia="宋体" w:hAnsi="Arial" w:cs="Arial" w:hint="eastAsia"/>
          <w:kern w:val="0"/>
          <w:szCs w:val="21"/>
        </w:rPr>
      </w:pPr>
      <w:r w:rsidRPr="00EB435A">
        <w:rPr>
          <w:rFonts w:ascii="Arial" w:eastAsia="宋体" w:hAnsi="Arial" w:cs="Arial" w:hint="eastAsia"/>
          <w:kern w:val="0"/>
          <w:szCs w:val="21"/>
        </w:rPr>
        <w:t>2.</w:t>
      </w:r>
      <w:r w:rsidRPr="00EB435A">
        <w:rPr>
          <w:rFonts w:ascii="Arial" w:eastAsia="宋体" w:hAnsi="Arial" w:cs="Arial" w:hint="eastAsia"/>
          <w:kern w:val="0"/>
          <w:szCs w:val="21"/>
        </w:rPr>
        <w:t>解题</w:t>
      </w:r>
    </w:p>
    <w:p w:rsidR="00EB435A" w:rsidRPr="00EB435A" w:rsidRDefault="00EB435A" w:rsidP="00EB435A">
      <w:pPr>
        <w:ind w:firstLineChars="98" w:firstLine="206"/>
        <w:rPr>
          <w:rFonts w:ascii="Arial" w:eastAsia="宋体" w:hAnsi="Arial" w:cs="Arial" w:hint="eastAsia"/>
          <w:kern w:val="0"/>
          <w:szCs w:val="21"/>
        </w:rPr>
      </w:pPr>
      <w:r w:rsidRPr="00EB435A">
        <w:rPr>
          <w:rFonts w:ascii="Arial" w:eastAsia="宋体" w:hAnsi="Arial" w:cs="Arial" w:hint="eastAsia"/>
          <w:kern w:val="0"/>
          <w:szCs w:val="21"/>
        </w:rPr>
        <w:t>春夜宴从弟</w:t>
      </w:r>
      <w:proofErr w:type="gramStart"/>
      <w:r w:rsidRPr="00EB435A">
        <w:rPr>
          <w:rFonts w:ascii="Arial" w:eastAsia="宋体" w:hAnsi="Arial" w:cs="Arial" w:hint="eastAsia"/>
          <w:kern w:val="0"/>
          <w:szCs w:val="21"/>
        </w:rPr>
        <w:t>桃花园</w:t>
      </w:r>
      <w:proofErr w:type="gramEnd"/>
      <w:r w:rsidRPr="00EB435A">
        <w:rPr>
          <w:rFonts w:ascii="Arial" w:eastAsia="宋体" w:hAnsi="Arial" w:cs="Arial" w:hint="eastAsia"/>
          <w:kern w:val="0"/>
          <w:szCs w:val="21"/>
        </w:rPr>
        <w:t>序</w:t>
      </w:r>
    </w:p>
    <w:p w:rsidR="00EB435A" w:rsidRPr="00EB435A" w:rsidRDefault="00EB435A" w:rsidP="00EB435A">
      <w:pPr>
        <w:ind w:firstLineChars="98" w:firstLine="206"/>
        <w:rPr>
          <w:rFonts w:ascii="Arial" w:eastAsia="宋体" w:hAnsi="Arial" w:cs="Arial" w:hint="eastAsia"/>
          <w:kern w:val="0"/>
          <w:szCs w:val="21"/>
        </w:rPr>
      </w:pPr>
      <w:r w:rsidRPr="00EB435A">
        <w:rPr>
          <w:rFonts w:ascii="Arial" w:eastAsia="宋体" w:hAnsi="Arial" w:cs="Arial" w:hint="eastAsia"/>
          <w:kern w:val="0"/>
          <w:szCs w:val="21"/>
        </w:rPr>
        <w:t>时间、地点、人物、事件、文体</w:t>
      </w:r>
    </w:p>
    <w:p w:rsidR="00EB435A" w:rsidRPr="00EB435A" w:rsidRDefault="00EB435A" w:rsidP="00EB435A">
      <w:pPr>
        <w:ind w:firstLineChars="98" w:firstLine="206"/>
        <w:rPr>
          <w:rFonts w:ascii="Arial" w:eastAsia="宋体" w:hAnsi="Arial" w:cs="Arial" w:hint="eastAsia"/>
          <w:kern w:val="0"/>
          <w:szCs w:val="21"/>
        </w:rPr>
      </w:pPr>
      <w:r w:rsidRPr="00EB435A">
        <w:rPr>
          <w:rFonts w:ascii="Arial" w:eastAsia="宋体" w:hAnsi="Arial" w:cs="Arial" w:hint="eastAsia"/>
          <w:kern w:val="0"/>
          <w:szCs w:val="21"/>
        </w:rPr>
        <w:t>3.</w:t>
      </w:r>
      <w:r w:rsidRPr="00EB435A">
        <w:rPr>
          <w:rFonts w:ascii="Arial" w:eastAsia="宋体" w:hAnsi="Arial" w:cs="Arial" w:hint="eastAsia"/>
          <w:kern w:val="0"/>
          <w:szCs w:val="21"/>
        </w:rPr>
        <w:t>感知</w:t>
      </w:r>
      <w:r w:rsidRPr="00EB435A">
        <w:rPr>
          <w:rFonts w:ascii="Arial" w:eastAsia="宋体" w:hAnsi="Arial" w:cs="Arial"/>
          <w:kern w:val="0"/>
          <w:szCs w:val="21"/>
        </w:rPr>
        <w:t>文本</w:t>
      </w:r>
      <w:r w:rsidRPr="00EB435A">
        <w:rPr>
          <w:rFonts w:ascii="Arial" w:eastAsia="宋体" w:hAnsi="Arial" w:cs="Arial"/>
          <w:kern w:val="0"/>
          <w:szCs w:val="21"/>
        </w:rPr>
        <w:t>•</w:t>
      </w:r>
      <w:proofErr w:type="gramStart"/>
      <w:r w:rsidRPr="00EB435A">
        <w:rPr>
          <w:rFonts w:ascii="Arial" w:eastAsia="宋体" w:hAnsi="Arial" w:cs="Arial" w:hint="eastAsia"/>
          <w:kern w:val="0"/>
          <w:szCs w:val="21"/>
        </w:rPr>
        <w:t>品析重点</w:t>
      </w:r>
      <w:proofErr w:type="gramEnd"/>
      <w:r w:rsidRPr="00EB435A">
        <w:rPr>
          <w:rFonts w:ascii="Arial" w:eastAsia="宋体" w:hAnsi="Arial" w:cs="Arial" w:hint="eastAsia"/>
          <w:kern w:val="0"/>
          <w:szCs w:val="21"/>
        </w:rPr>
        <w:t>句</w:t>
      </w:r>
    </w:p>
    <w:p w:rsidR="00EB435A" w:rsidRPr="00EB435A" w:rsidRDefault="00EB435A" w:rsidP="00EB435A">
      <w:pPr>
        <w:ind w:firstLineChars="98" w:firstLine="206"/>
        <w:rPr>
          <w:rFonts w:ascii="Arial" w:eastAsia="宋体" w:hAnsi="Arial" w:cs="Arial" w:hint="eastAsia"/>
          <w:kern w:val="0"/>
          <w:szCs w:val="21"/>
        </w:rPr>
      </w:pPr>
      <w:proofErr w:type="gramStart"/>
      <w:r w:rsidRPr="00EB435A">
        <w:rPr>
          <w:rFonts w:ascii="Arial" w:eastAsia="宋体" w:hAnsi="Arial" w:cs="Arial" w:hint="eastAsia"/>
          <w:kern w:val="0"/>
          <w:szCs w:val="21"/>
        </w:rPr>
        <w:t>凭借你</w:t>
      </w:r>
      <w:proofErr w:type="gramEnd"/>
      <w:r w:rsidRPr="00EB435A">
        <w:rPr>
          <w:rFonts w:ascii="Arial" w:eastAsia="宋体" w:hAnsi="Arial" w:cs="Arial" w:hint="eastAsia"/>
          <w:kern w:val="0"/>
          <w:szCs w:val="21"/>
        </w:rPr>
        <w:t>对作者的了解，选择你觉得最恰如其分的方式朗读本文。（自由朗读）</w:t>
      </w:r>
    </w:p>
    <w:p w:rsidR="00EB435A" w:rsidRPr="00EB435A" w:rsidRDefault="00EB435A" w:rsidP="00EB435A">
      <w:pPr>
        <w:ind w:firstLineChars="98" w:firstLine="206"/>
        <w:rPr>
          <w:rFonts w:ascii="Arial" w:eastAsia="宋体" w:hAnsi="Arial" w:cs="Arial" w:hint="eastAsia"/>
          <w:kern w:val="0"/>
          <w:szCs w:val="21"/>
        </w:rPr>
      </w:pPr>
      <w:r w:rsidRPr="00EB435A">
        <w:rPr>
          <w:rFonts w:ascii="Arial" w:eastAsia="宋体" w:hAnsi="Arial" w:cs="Arial" w:hint="eastAsia"/>
          <w:kern w:val="0"/>
          <w:szCs w:val="21"/>
        </w:rPr>
        <w:t>点评</w:t>
      </w:r>
    </w:p>
    <w:p w:rsidR="00EB435A" w:rsidRPr="00EB435A" w:rsidRDefault="00EB435A" w:rsidP="00EB435A">
      <w:pPr>
        <w:ind w:firstLineChars="98" w:firstLine="206"/>
        <w:rPr>
          <w:rFonts w:ascii="Arial" w:eastAsia="宋体" w:hAnsi="Arial" w:cs="Arial" w:hint="eastAsia"/>
          <w:kern w:val="0"/>
          <w:szCs w:val="21"/>
        </w:rPr>
      </w:pPr>
      <w:r w:rsidRPr="00EB435A">
        <w:rPr>
          <w:rFonts w:ascii="Arial" w:eastAsia="宋体" w:hAnsi="Arial" w:cs="Arial" w:hint="eastAsia"/>
          <w:kern w:val="0"/>
          <w:szCs w:val="21"/>
        </w:rPr>
        <w:t>集体朗读、个人朗读</w:t>
      </w:r>
    </w:p>
    <w:p w:rsidR="00EB435A" w:rsidRPr="00EB435A" w:rsidRDefault="00EB435A" w:rsidP="00EB435A">
      <w:pPr>
        <w:ind w:firstLineChars="98" w:firstLine="206"/>
        <w:rPr>
          <w:rFonts w:ascii="Arial" w:eastAsia="宋体" w:hAnsi="Arial" w:cs="Arial" w:hint="eastAsia"/>
          <w:kern w:val="0"/>
          <w:szCs w:val="21"/>
        </w:rPr>
      </w:pPr>
      <w:r w:rsidRPr="00EB435A">
        <w:rPr>
          <w:rFonts w:ascii="Arial" w:eastAsia="宋体" w:hAnsi="Arial" w:cs="Arial" w:hint="eastAsia"/>
          <w:kern w:val="0"/>
          <w:szCs w:val="21"/>
        </w:rPr>
        <w:t>4.</w:t>
      </w:r>
      <w:r w:rsidRPr="00EB435A">
        <w:rPr>
          <w:rFonts w:ascii="Arial" w:eastAsia="宋体" w:hAnsi="Arial" w:cs="Arial" w:hint="eastAsia"/>
          <w:kern w:val="0"/>
          <w:szCs w:val="21"/>
        </w:rPr>
        <w:t>品读前面两句</w:t>
      </w:r>
    </w:p>
    <w:p w:rsidR="00EB435A" w:rsidRPr="00EB435A" w:rsidRDefault="00EB435A" w:rsidP="00EB435A">
      <w:pPr>
        <w:ind w:firstLineChars="98" w:firstLine="206"/>
        <w:rPr>
          <w:rFonts w:ascii="Arial" w:eastAsia="宋体" w:hAnsi="Arial" w:cs="Arial" w:hint="eastAsia"/>
          <w:kern w:val="0"/>
          <w:szCs w:val="21"/>
        </w:rPr>
      </w:pPr>
      <w:r w:rsidRPr="00EB435A">
        <w:rPr>
          <w:rFonts w:ascii="Arial" w:eastAsia="宋体" w:hAnsi="Arial" w:cs="Arial" w:hint="eastAsia"/>
          <w:kern w:val="0"/>
          <w:szCs w:val="21"/>
        </w:rPr>
        <w:t>人生短暂的悲凉。</w:t>
      </w:r>
    </w:p>
    <w:p w:rsidR="00EB435A" w:rsidRPr="00EB435A" w:rsidRDefault="00EB435A" w:rsidP="00EB435A">
      <w:pPr>
        <w:ind w:firstLineChars="98" w:firstLine="206"/>
        <w:rPr>
          <w:rFonts w:ascii="Arial" w:eastAsia="宋体" w:hAnsi="Arial" w:cs="Arial" w:hint="eastAsia"/>
          <w:kern w:val="0"/>
          <w:szCs w:val="21"/>
        </w:rPr>
      </w:pPr>
      <w:r w:rsidRPr="00EB435A">
        <w:rPr>
          <w:rFonts w:ascii="Arial" w:eastAsia="宋体" w:hAnsi="Arial" w:cs="Arial" w:hint="eastAsia"/>
          <w:kern w:val="0"/>
          <w:szCs w:val="21"/>
        </w:rPr>
        <w:t>李白是如何来抵御这种悲凉的？（从文本中找句子分析）</w:t>
      </w:r>
    </w:p>
    <w:p w:rsidR="00EB435A" w:rsidRPr="00EB435A" w:rsidRDefault="00EB435A" w:rsidP="00EB435A">
      <w:pPr>
        <w:ind w:firstLineChars="98" w:firstLine="206"/>
        <w:rPr>
          <w:rFonts w:ascii="Arial" w:eastAsia="宋体" w:hAnsi="Arial" w:cs="Arial" w:hint="eastAsia"/>
          <w:kern w:val="0"/>
          <w:szCs w:val="21"/>
        </w:rPr>
      </w:pPr>
      <w:r w:rsidRPr="00EB435A">
        <w:rPr>
          <w:rFonts w:ascii="Arial" w:eastAsia="宋体" w:hAnsi="Arial" w:cs="Arial" w:hint="eastAsia"/>
          <w:kern w:val="0"/>
          <w:szCs w:val="21"/>
        </w:rPr>
        <w:lastRenderedPageBreak/>
        <w:t>学生思考回答。（“乐”）</w:t>
      </w:r>
    </w:p>
    <w:p w:rsidR="00EB435A" w:rsidRPr="00EB435A" w:rsidRDefault="00EB435A" w:rsidP="00EB435A">
      <w:pPr>
        <w:ind w:firstLineChars="98" w:firstLine="206"/>
        <w:rPr>
          <w:rFonts w:ascii="Arial" w:eastAsia="宋体" w:hAnsi="Arial" w:cs="Arial" w:hint="eastAsia"/>
          <w:kern w:val="0"/>
          <w:szCs w:val="21"/>
        </w:rPr>
      </w:pPr>
      <w:r w:rsidRPr="00EB435A">
        <w:rPr>
          <w:rFonts w:ascii="Arial" w:eastAsia="宋体" w:hAnsi="Arial" w:cs="Arial" w:hint="eastAsia"/>
          <w:kern w:val="0"/>
          <w:szCs w:val="21"/>
        </w:rPr>
        <w:t>（</w:t>
      </w:r>
      <w:r w:rsidRPr="00EB435A">
        <w:rPr>
          <w:rFonts w:ascii="Arial" w:eastAsia="宋体" w:hAnsi="Arial" w:cs="Arial" w:hint="eastAsia"/>
          <w:kern w:val="0"/>
          <w:szCs w:val="21"/>
        </w:rPr>
        <w:t>1</w:t>
      </w:r>
      <w:r w:rsidRPr="00EB435A">
        <w:rPr>
          <w:rFonts w:ascii="Arial" w:eastAsia="宋体" w:hAnsi="Arial" w:cs="Arial" w:hint="eastAsia"/>
          <w:kern w:val="0"/>
          <w:szCs w:val="21"/>
        </w:rPr>
        <w:t>）</w:t>
      </w:r>
      <w:r w:rsidRPr="00EB435A">
        <w:rPr>
          <w:rFonts w:ascii="Arial" w:eastAsia="宋体" w:hAnsi="Arial" w:cs="Arial" w:hint="eastAsia"/>
          <w:kern w:val="0"/>
          <w:szCs w:val="21"/>
        </w:rPr>
        <w:t xml:space="preserve"> </w:t>
      </w:r>
      <w:r w:rsidRPr="00EB435A">
        <w:rPr>
          <w:rFonts w:ascii="Arial" w:eastAsia="宋体" w:hAnsi="Arial" w:cs="Arial" w:hint="eastAsia"/>
          <w:kern w:val="0"/>
          <w:szCs w:val="21"/>
        </w:rPr>
        <w:t>“</w:t>
      </w:r>
      <w:proofErr w:type="gramStart"/>
      <w:r w:rsidRPr="00EB435A">
        <w:rPr>
          <w:rFonts w:ascii="Arial" w:eastAsia="宋体" w:hAnsi="Arial" w:cs="Arial" w:hint="eastAsia"/>
          <w:kern w:val="0"/>
          <w:szCs w:val="21"/>
        </w:rPr>
        <w:t>况</w:t>
      </w:r>
      <w:proofErr w:type="gramEnd"/>
      <w:r w:rsidRPr="00EB435A">
        <w:rPr>
          <w:rFonts w:ascii="Arial" w:eastAsia="宋体" w:hAnsi="Arial" w:cs="Arial" w:hint="eastAsia"/>
          <w:kern w:val="0"/>
          <w:szCs w:val="21"/>
        </w:rPr>
        <w:t>阳春召我以烟景，大块假我以文章”自然之乐</w:t>
      </w:r>
    </w:p>
    <w:p w:rsidR="00EB435A" w:rsidRPr="00EB435A" w:rsidRDefault="00EB435A" w:rsidP="00EB435A">
      <w:pPr>
        <w:ind w:firstLineChars="98" w:firstLine="206"/>
        <w:rPr>
          <w:rFonts w:ascii="Arial" w:eastAsia="宋体" w:hAnsi="Arial" w:cs="Arial" w:hint="eastAsia"/>
          <w:kern w:val="0"/>
          <w:szCs w:val="21"/>
        </w:rPr>
      </w:pPr>
      <w:r w:rsidRPr="00EB435A">
        <w:rPr>
          <w:rFonts w:ascii="Arial" w:eastAsia="宋体" w:hAnsi="Arial" w:cs="Arial" w:hint="eastAsia"/>
          <w:kern w:val="0"/>
          <w:szCs w:val="21"/>
        </w:rPr>
        <w:t>教师：</w:t>
      </w:r>
      <w:proofErr w:type="gramStart"/>
      <w:r w:rsidRPr="00EB435A">
        <w:rPr>
          <w:rFonts w:ascii="Arial" w:eastAsia="宋体" w:hAnsi="Arial" w:cs="Arial" w:hint="eastAsia"/>
          <w:kern w:val="0"/>
          <w:szCs w:val="21"/>
        </w:rPr>
        <w:t>品词</w:t>
      </w:r>
      <w:proofErr w:type="gramEnd"/>
      <w:r w:rsidRPr="00EB435A">
        <w:rPr>
          <w:rFonts w:ascii="Arial" w:eastAsia="宋体" w:hAnsi="Arial" w:cs="Arial" w:hint="eastAsia"/>
          <w:kern w:val="0"/>
          <w:szCs w:val="21"/>
        </w:rPr>
        <w:t>-----</w:t>
      </w:r>
      <w:r w:rsidRPr="00EB435A">
        <w:rPr>
          <w:rFonts w:ascii="Arial" w:eastAsia="宋体" w:hAnsi="Arial" w:cs="Arial" w:hint="eastAsia"/>
          <w:kern w:val="0"/>
          <w:szCs w:val="21"/>
        </w:rPr>
        <w:t>阳春</w:t>
      </w:r>
      <w:r w:rsidRPr="00EB435A">
        <w:rPr>
          <w:rFonts w:ascii="Arial" w:eastAsia="宋体" w:hAnsi="Arial" w:cs="Arial" w:hint="eastAsia"/>
          <w:kern w:val="0"/>
          <w:szCs w:val="21"/>
        </w:rPr>
        <w:t xml:space="preserve">  </w:t>
      </w:r>
      <w:r w:rsidRPr="00EB435A">
        <w:rPr>
          <w:rFonts w:ascii="Arial" w:eastAsia="宋体" w:hAnsi="Arial" w:cs="Arial" w:hint="eastAsia"/>
          <w:kern w:val="0"/>
          <w:szCs w:val="21"/>
        </w:rPr>
        <w:t>烟景</w:t>
      </w:r>
    </w:p>
    <w:p w:rsidR="00EB435A" w:rsidRPr="00EB435A" w:rsidRDefault="00EB435A" w:rsidP="00EB435A">
      <w:pPr>
        <w:ind w:firstLineChars="98" w:firstLine="206"/>
        <w:rPr>
          <w:rFonts w:ascii="Arial" w:eastAsia="宋体" w:hAnsi="Arial" w:cs="Arial" w:hint="eastAsia"/>
          <w:kern w:val="0"/>
          <w:szCs w:val="21"/>
        </w:rPr>
      </w:pPr>
      <w:r w:rsidRPr="00EB435A">
        <w:rPr>
          <w:rFonts w:ascii="Arial" w:eastAsia="宋体" w:hAnsi="Arial" w:cs="Arial" w:hint="eastAsia"/>
          <w:kern w:val="0"/>
          <w:szCs w:val="21"/>
        </w:rPr>
        <w:t xml:space="preserve"> </w:t>
      </w:r>
      <w:r w:rsidRPr="00EB435A">
        <w:rPr>
          <w:rFonts w:ascii="Arial" w:eastAsia="宋体" w:hAnsi="Arial" w:cs="Arial" w:hint="eastAsia"/>
          <w:kern w:val="0"/>
          <w:szCs w:val="21"/>
        </w:rPr>
        <w:t>“阳春”不禁让人想到，阳春三月，春光明媚，春风和煦。</w:t>
      </w:r>
      <w:r w:rsidRPr="00EB435A">
        <w:rPr>
          <w:rFonts w:ascii="Arial" w:eastAsia="宋体" w:hAnsi="Arial" w:cs="Arial" w:hint="eastAsia"/>
          <w:kern w:val="0"/>
          <w:szCs w:val="21"/>
        </w:rPr>
        <w:cr/>
      </w:r>
      <w:r w:rsidRPr="00EB435A">
        <w:rPr>
          <w:rFonts w:ascii="Arial" w:eastAsia="宋体" w:hAnsi="Arial" w:cs="Arial" w:hint="eastAsia"/>
          <w:kern w:val="0"/>
          <w:szCs w:val="21"/>
        </w:rPr>
        <w:t xml:space="preserve">　　“烟景”者，何也？古人诗句中常有“烟”字，如“烟柳画桥”“蓝田日暖玉生烟”等，李白自己的诗中也有“烟花三月下扬州”的诗句。</w:t>
      </w:r>
      <w:r w:rsidRPr="00EB435A">
        <w:rPr>
          <w:rFonts w:ascii="Arial" w:eastAsia="宋体" w:hAnsi="Arial" w:cs="Arial" w:hint="eastAsia"/>
          <w:kern w:val="0"/>
          <w:szCs w:val="21"/>
        </w:rPr>
        <w:cr/>
      </w:r>
      <w:r w:rsidRPr="00EB435A">
        <w:rPr>
          <w:rFonts w:ascii="Arial" w:eastAsia="宋体" w:hAnsi="Arial" w:cs="Arial" w:hint="eastAsia"/>
          <w:kern w:val="0"/>
          <w:szCs w:val="21"/>
        </w:rPr>
        <w:t xml:space="preserve">　　“烟”字让人感到朦胧迷离，如梦似幻，烟一样的景一定是美的。阳春的烟景则更是繁花盛开，花香满地。</w:t>
      </w:r>
    </w:p>
    <w:p w:rsidR="00EB435A" w:rsidRPr="00EB435A" w:rsidRDefault="00EB435A" w:rsidP="00EB435A">
      <w:pPr>
        <w:ind w:firstLineChars="98" w:firstLine="206"/>
        <w:rPr>
          <w:rFonts w:ascii="Arial" w:eastAsia="宋体" w:hAnsi="Arial" w:cs="Arial" w:hint="eastAsia"/>
          <w:kern w:val="0"/>
          <w:szCs w:val="21"/>
        </w:rPr>
      </w:pPr>
      <w:r w:rsidRPr="00EB435A">
        <w:rPr>
          <w:rFonts w:ascii="Arial" w:eastAsia="宋体" w:hAnsi="Arial" w:cs="Arial" w:hint="eastAsia"/>
          <w:kern w:val="0"/>
          <w:szCs w:val="21"/>
        </w:rPr>
        <w:t>炼字</w:t>
      </w:r>
      <w:r w:rsidRPr="00EB435A">
        <w:rPr>
          <w:rFonts w:ascii="Arial" w:eastAsia="宋体" w:hAnsi="Arial" w:cs="Arial" w:hint="eastAsia"/>
          <w:kern w:val="0"/>
          <w:szCs w:val="21"/>
        </w:rPr>
        <w:t>-----</w:t>
      </w:r>
      <w:proofErr w:type="gramStart"/>
      <w:r w:rsidRPr="00EB435A">
        <w:rPr>
          <w:rFonts w:ascii="Arial" w:eastAsia="宋体" w:hAnsi="Arial" w:cs="Arial" w:hint="eastAsia"/>
          <w:kern w:val="0"/>
          <w:szCs w:val="21"/>
        </w:rPr>
        <w:t>召</w:t>
      </w:r>
      <w:proofErr w:type="gramEnd"/>
      <w:r w:rsidRPr="00EB435A">
        <w:rPr>
          <w:rFonts w:ascii="Arial" w:eastAsia="宋体" w:hAnsi="Arial" w:cs="Arial" w:hint="eastAsia"/>
          <w:kern w:val="0"/>
          <w:szCs w:val="21"/>
        </w:rPr>
        <w:t xml:space="preserve">   </w:t>
      </w:r>
      <w:r w:rsidRPr="00EB435A">
        <w:rPr>
          <w:rFonts w:ascii="Arial" w:eastAsia="宋体" w:hAnsi="Arial" w:cs="Arial" w:hint="eastAsia"/>
          <w:kern w:val="0"/>
          <w:szCs w:val="21"/>
        </w:rPr>
        <w:t>假</w:t>
      </w:r>
    </w:p>
    <w:p w:rsidR="00EB435A" w:rsidRPr="00EB435A" w:rsidRDefault="00EB435A" w:rsidP="00EB435A">
      <w:pPr>
        <w:ind w:firstLineChars="98" w:firstLine="206"/>
        <w:rPr>
          <w:rFonts w:ascii="Arial" w:eastAsia="宋体" w:hAnsi="Arial" w:cs="Arial" w:hint="eastAsia"/>
          <w:kern w:val="0"/>
          <w:szCs w:val="21"/>
        </w:rPr>
      </w:pPr>
      <w:r w:rsidRPr="00EB435A">
        <w:rPr>
          <w:rFonts w:ascii="Arial" w:eastAsia="宋体" w:hAnsi="Arial" w:cs="Arial" w:hint="eastAsia"/>
          <w:kern w:val="0"/>
          <w:szCs w:val="21"/>
        </w:rPr>
        <w:t>此句运用什么修辞？有何表达效果？</w:t>
      </w:r>
    </w:p>
    <w:p w:rsidR="00EB435A" w:rsidRPr="00EB435A" w:rsidRDefault="00EB435A" w:rsidP="00EB435A">
      <w:pPr>
        <w:ind w:firstLineChars="98" w:firstLine="206"/>
        <w:rPr>
          <w:rFonts w:ascii="Arial" w:eastAsia="宋体" w:hAnsi="Arial" w:cs="Arial" w:hint="eastAsia"/>
          <w:kern w:val="0"/>
          <w:szCs w:val="21"/>
        </w:rPr>
      </w:pPr>
      <w:r w:rsidRPr="00EB435A">
        <w:rPr>
          <w:rFonts w:ascii="Arial" w:eastAsia="宋体" w:hAnsi="Arial" w:cs="Arial" w:hint="eastAsia"/>
          <w:kern w:val="0"/>
          <w:szCs w:val="21"/>
        </w:rPr>
        <w:t>拟人。这两句采用拟人手法，将“阳春”“大块”拟人化，说阳春召唤，大块施与，令人读来更显亲切。</w:t>
      </w:r>
      <w:r w:rsidRPr="00EB435A">
        <w:rPr>
          <w:rFonts w:ascii="Arial" w:eastAsia="宋体" w:hAnsi="Arial" w:cs="Arial" w:hint="eastAsia"/>
          <w:kern w:val="0"/>
          <w:szCs w:val="21"/>
        </w:rPr>
        <w:t xml:space="preserve"> </w:t>
      </w:r>
    </w:p>
    <w:p w:rsidR="00EB435A" w:rsidRPr="00EB435A" w:rsidRDefault="00EB435A" w:rsidP="00EB435A">
      <w:pPr>
        <w:ind w:firstLineChars="98" w:firstLine="206"/>
        <w:rPr>
          <w:rFonts w:ascii="Arial" w:eastAsia="宋体" w:hAnsi="Arial" w:cs="Arial" w:hint="eastAsia"/>
          <w:kern w:val="0"/>
          <w:szCs w:val="21"/>
        </w:rPr>
      </w:pPr>
      <w:r w:rsidRPr="00EB435A">
        <w:rPr>
          <w:rFonts w:ascii="Arial" w:eastAsia="宋体" w:hAnsi="Arial" w:cs="Arial" w:hint="eastAsia"/>
          <w:kern w:val="0"/>
          <w:szCs w:val="21"/>
        </w:rPr>
        <w:t>文言句式</w:t>
      </w:r>
    </w:p>
    <w:p w:rsidR="00EB435A" w:rsidRPr="00EB435A" w:rsidRDefault="00EB435A" w:rsidP="00EB435A">
      <w:pPr>
        <w:ind w:firstLineChars="98" w:firstLine="206"/>
        <w:rPr>
          <w:rFonts w:ascii="Arial" w:eastAsia="宋体" w:hAnsi="Arial" w:cs="Arial" w:hint="eastAsia"/>
          <w:kern w:val="0"/>
          <w:szCs w:val="21"/>
        </w:rPr>
      </w:pPr>
      <w:r w:rsidRPr="00EB435A">
        <w:rPr>
          <w:rFonts w:ascii="Arial" w:eastAsia="宋体" w:hAnsi="Arial" w:cs="Arial" w:hint="eastAsia"/>
          <w:kern w:val="0"/>
          <w:szCs w:val="21"/>
        </w:rPr>
        <w:t>倒装句，</w:t>
      </w:r>
      <w:proofErr w:type="gramStart"/>
      <w:r w:rsidRPr="00EB435A">
        <w:rPr>
          <w:rFonts w:ascii="Arial" w:eastAsia="宋体" w:hAnsi="Arial" w:cs="Arial" w:hint="eastAsia"/>
          <w:kern w:val="0"/>
          <w:szCs w:val="21"/>
        </w:rPr>
        <w:t>介</w:t>
      </w:r>
      <w:proofErr w:type="gramEnd"/>
      <w:r w:rsidRPr="00EB435A">
        <w:rPr>
          <w:rFonts w:ascii="Arial" w:eastAsia="宋体" w:hAnsi="Arial" w:cs="Arial" w:hint="eastAsia"/>
          <w:kern w:val="0"/>
          <w:szCs w:val="21"/>
        </w:rPr>
        <w:t>宾短语后置（以烟景、以文章）</w:t>
      </w:r>
    </w:p>
    <w:p w:rsidR="00EB435A" w:rsidRPr="00EB435A" w:rsidRDefault="00EB435A" w:rsidP="00EB435A">
      <w:pPr>
        <w:ind w:firstLineChars="98" w:firstLine="206"/>
        <w:rPr>
          <w:rFonts w:ascii="Arial" w:eastAsia="宋体" w:hAnsi="Arial" w:cs="Arial" w:hint="eastAsia"/>
          <w:kern w:val="0"/>
          <w:szCs w:val="21"/>
        </w:rPr>
      </w:pPr>
      <w:r w:rsidRPr="00EB435A">
        <w:rPr>
          <w:rFonts w:ascii="Arial" w:eastAsia="宋体" w:hAnsi="Arial" w:cs="Arial" w:hint="eastAsia"/>
          <w:kern w:val="0"/>
          <w:szCs w:val="21"/>
        </w:rPr>
        <w:t>况且清明温和的春天用秀美的景色来召引我们，大自然把锦绣风光提供给我们。</w:t>
      </w:r>
    </w:p>
    <w:p w:rsidR="00EB435A" w:rsidRPr="00EB435A" w:rsidRDefault="00EB435A" w:rsidP="00EB435A">
      <w:pPr>
        <w:ind w:firstLineChars="98" w:firstLine="206"/>
        <w:rPr>
          <w:rFonts w:ascii="Arial" w:eastAsia="宋体" w:hAnsi="Arial" w:cs="Arial" w:hint="eastAsia"/>
          <w:kern w:val="0"/>
          <w:szCs w:val="21"/>
        </w:rPr>
      </w:pPr>
      <w:r w:rsidRPr="00EB435A">
        <w:rPr>
          <w:rFonts w:ascii="Arial" w:eastAsia="宋体" w:hAnsi="Arial" w:cs="Arial" w:hint="eastAsia"/>
          <w:kern w:val="0"/>
          <w:szCs w:val="21"/>
        </w:rPr>
        <w:t>（</w:t>
      </w:r>
      <w:r w:rsidRPr="00EB435A">
        <w:rPr>
          <w:rFonts w:ascii="Arial" w:eastAsia="宋体" w:hAnsi="Arial" w:cs="Arial" w:hint="eastAsia"/>
          <w:kern w:val="0"/>
          <w:szCs w:val="21"/>
        </w:rPr>
        <w:t>2</w:t>
      </w:r>
      <w:r w:rsidRPr="00EB435A">
        <w:rPr>
          <w:rFonts w:ascii="Arial" w:eastAsia="宋体" w:hAnsi="Arial" w:cs="Arial" w:hint="eastAsia"/>
          <w:kern w:val="0"/>
          <w:szCs w:val="21"/>
        </w:rPr>
        <w:t>）</w:t>
      </w:r>
      <w:r w:rsidRPr="00EB435A">
        <w:rPr>
          <w:rFonts w:ascii="Arial" w:eastAsia="宋体" w:hAnsi="Arial" w:cs="Arial" w:hint="eastAsia"/>
          <w:kern w:val="0"/>
          <w:szCs w:val="21"/>
        </w:rPr>
        <w:t xml:space="preserve"> </w:t>
      </w:r>
      <w:r w:rsidRPr="00EB435A">
        <w:rPr>
          <w:rFonts w:ascii="Arial" w:eastAsia="宋体" w:hAnsi="Arial" w:cs="Arial" w:hint="eastAsia"/>
          <w:kern w:val="0"/>
          <w:szCs w:val="21"/>
        </w:rPr>
        <w:t>“开琼筵以坐花，飞羽</w:t>
      </w:r>
      <w:proofErr w:type="gramStart"/>
      <w:r w:rsidRPr="00EB435A">
        <w:rPr>
          <w:rFonts w:ascii="Arial" w:eastAsia="宋体" w:hAnsi="Arial" w:cs="Arial" w:hint="eastAsia"/>
          <w:kern w:val="0"/>
          <w:szCs w:val="21"/>
        </w:rPr>
        <w:t>觞</w:t>
      </w:r>
      <w:proofErr w:type="gramEnd"/>
      <w:r w:rsidRPr="00EB435A">
        <w:rPr>
          <w:rFonts w:ascii="Arial" w:eastAsia="宋体" w:hAnsi="Arial" w:cs="Arial" w:hint="eastAsia"/>
          <w:kern w:val="0"/>
          <w:szCs w:val="21"/>
        </w:rPr>
        <w:t>而醉月”</w:t>
      </w:r>
      <w:r w:rsidRPr="00EB435A">
        <w:rPr>
          <w:rFonts w:ascii="Arial" w:eastAsia="宋体" w:hAnsi="Arial" w:cs="Arial" w:hint="eastAsia"/>
          <w:kern w:val="0"/>
          <w:szCs w:val="21"/>
        </w:rPr>
        <w:t xml:space="preserve"> </w:t>
      </w:r>
      <w:r w:rsidRPr="00EB435A">
        <w:rPr>
          <w:rFonts w:ascii="Arial" w:eastAsia="宋体" w:hAnsi="Arial" w:cs="Arial" w:hint="eastAsia"/>
          <w:kern w:val="0"/>
          <w:szCs w:val="21"/>
        </w:rPr>
        <w:t>狂欢痛饮之乐（分析同上）</w:t>
      </w:r>
    </w:p>
    <w:p w:rsidR="00EB435A" w:rsidRPr="00EB435A" w:rsidRDefault="00EB435A" w:rsidP="00EB435A">
      <w:pPr>
        <w:widowControl/>
        <w:spacing w:line="384" w:lineRule="auto"/>
        <w:ind w:firstLineChars="500" w:firstLine="1050"/>
        <w:jc w:val="left"/>
        <w:rPr>
          <w:rFonts w:ascii="Arial" w:eastAsia="宋体" w:hAnsi="Arial" w:cs="Arial" w:hint="eastAsia"/>
          <w:kern w:val="0"/>
          <w:szCs w:val="21"/>
        </w:rPr>
      </w:pPr>
      <w:r w:rsidRPr="00EB435A">
        <w:rPr>
          <w:rFonts w:ascii="Arial" w:eastAsia="宋体" w:hAnsi="Arial" w:cs="Arial" w:hint="eastAsia"/>
          <w:kern w:val="0"/>
          <w:szCs w:val="21"/>
        </w:rPr>
        <w:t>与群季相聚咏歌</w:t>
      </w:r>
      <w:r w:rsidRPr="00EB435A">
        <w:rPr>
          <w:rFonts w:ascii="Arial" w:eastAsia="宋体" w:hAnsi="Arial" w:cs="Arial" w:hint="eastAsia"/>
          <w:kern w:val="0"/>
          <w:szCs w:val="21"/>
        </w:rPr>
        <w:t xml:space="preserve">  </w:t>
      </w:r>
      <w:r w:rsidRPr="00EB435A">
        <w:rPr>
          <w:rFonts w:ascii="Arial" w:eastAsia="宋体" w:hAnsi="Arial" w:cs="Arial" w:hint="eastAsia"/>
          <w:kern w:val="0"/>
          <w:szCs w:val="21"/>
        </w:rPr>
        <w:t>天伦之乐</w:t>
      </w:r>
    </w:p>
    <w:p w:rsidR="00EB435A" w:rsidRPr="00EB435A" w:rsidRDefault="00EB435A" w:rsidP="00EB435A">
      <w:pPr>
        <w:ind w:firstLineChars="498" w:firstLine="1046"/>
        <w:rPr>
          <w:rFonts w:ascii="Arial" w:eastAsia="宋体" w:hAnsi="Arial" w:cs="Arial"/>
          <w:kern w:val="0"/>
          <w:szCs w:val="21"/>
        </w:rPr>
      </w:pPr>
      <w:r w:rsidRPr="00EB435A">
        <w:rPr>
          <w:rFonts w:ascii="Arial" w:eastAsia="宋体" w:hAnsi="Arial" w:cs="Arial" w:hint="eastAsia"/>
          <w:kern w:val="0"/>
          <w:szCs w:val="21"/>
        </w:rPr>
        <w:t>高谈阔论</w:t>
      </w:r>
      <w:r w:rsidRPr="00EB435A">
        <w:rPr>
          <w:rFonts w:ascii="Arial" w:eastAsia="宋体" w:hAnsi="Arial" w:cs="Arial" w:hint="eastAsia"/>
          <w:kern w:val="0"/>
          <w:szCs w:val="21"/>
        </w:rPr>
        <w:t xml:space="preserve"> </w:t>
      </w:r>
      <w:r w:rsidRPr="00EB435A">
        <w:rPr>
          <w:rFonts w:ascii="Arial" w:eastAsia="宋体" w:hAnsi="Arial" w:cs="Arial" w:hint="eastAsia"/>
          <w:kern w:val="0"/>
          <w:szCs w:val="21"/>
        </w:rPr>
        <w:t>相约赋诗</w:t>
      </w:r>
      <w:r w:rsidRPr="00EB435A">
        <w:rPr>
          <w:rFonts w:ascii="Arial" w:eastAsia="宋体" w:hAnsi="Arial" w:cs="Arial" w:hint="eastAsia"/>
          <w:kern w:val="0"/>
          <w:szCs w:val="21"/>
        </w:rPr>
        <w:t xml:space="preserve">   </w:t>
      </w:r>
      <w:r w:rsidRPr="00EB435A">
        <w:rPr>
          <w:rFonts w:ascii="Arial" w:eastAsia="宋体" w:hAnsi="Arial" w:cs="Arial" w:hint="eastAsia"/>
          <w:kern w:val="0"/>
          <w:szCs w:val="21"/>
        </w:rPr>
        <w:t>人生之乐</w:t>
      </w:r>
    </w:p>
    <w:p w:rsidR="00EB435A" w:rsidRPr="00EB435A" w:rsidRDefault="00EB435A" w:rsidP="00EB435A">
      <w:pPr>
        <w:ind w:firstLineChars="98" w:firstLine="206"/>
        <w:rPr>
          <w:rFonts w:ascii="Arial" w:eastAsia="宋体" w:hAnsi="Arial" w:cs="Arial" w:hint="eastAsia"/>
          <w:kern w:val="0"/>
          <w:szCs w:val="21"/>
        </w:rPr>
      </w:pPr>
      <w:r w:rsidRPr="00EB435A">
        <w:rPr>
          <w:rFonts w:ascii="Arial" w:eastAsia="宋体" w:hAnsi="Arial" w:cs="Arial" w:hint="eastAsia"/>
          <w:kern w:val="0"/>
          <w:szCs w:val="21"/>
        </w:rPr>
        <w:t>教师小结：</w:t>
      </w:r>
    </w:p>
    <w:p w:rsidR="00EB435A" w:rsidRPr="00EB435A" w:rsidRDefault="00EB435A" w:rsidP="00EB435A">
      <w:pPr>
        <w:ind w:firstLineChars="98" w:firstLine="206"/>
        <w:rPr>
          <w:rFonts w:ascii="Arial" w:eastAsia="宋体" w:hAnsi="Arial" w:cs="Arial" w:hint="eastAsia"/>
          <w:kern w:val="0"/>
          <w:szCs w:val="21"/>
        </w:rPr>
      </w:pPr>
      <w:r w:rsidRPr="00EB435A">
        <w:rPr>
          <w:rFonts w:ascii="Arial" w:eastAsia="宋体" w:hAnsi="Arial" w:cs="Arial" w:hint="eastAsia"/>
          <w:kern w:val="0"/>
          <w:szCs w:val="21"/>
        </w:rPr>
        <w:t>所有的乐事归结起来就是叙聊、赏花、观月、饮酒、赋诗，所有这些乐事都齐备了良辰、美景、赏心、乐事，真可谓“四美并”。</w:t>
      </w:r>
    </w:p>
    <w:p w:rsidR="00EB435A" w:rsidRPr="00EB435A" w:rsidRDefault="00EB435A" w:rsidP="00EB435A">
      <w:pPr>
        <w:ind w:firstLineChars="98" w:firstLine="206"/>
        <w:rPr>
          <w:rFonts w:ascii="Arial" w:eastAsia="宋体" w:hAnsi="Arial" w:cs="Arial" w:hint="eastAsia"/>
          <w:kern w:val="0"/>
          <w:szCs w:val="21"/>
        </w:rPr>
      </w:pPr>
      <w:r w:rsidRPr="00EB435A">
        <w:rPr>
          <w:rFonts w:ascii="Arial" w:eastAsia="宋体" w:hAnsi="Arial" w:cs="Arial" w:hint="eastAsia"/>
          <w:kern w:val="0"/>
          <w:szCs w:val="21"/>
        </w:rPr>
        <w:t>4</w:t>
      </w:r>
      <w:r w:rsidRPr="00EB435A">
        <w:rPr>
          <w:rFonts w:ascii="Arial" w:eastAsia="宋体" w:hAnsi="Arial" w:cs="Arial" w:hint="eastAsia"/>
          <w:kern w:val="0"/>
          <w:szCs w:val="21"/>
        </w:rPr>
        <w:t>、情感体验</w:t>
      </w:r>
    </w:p>
    <w:p w:rsidR="00EB435A" w:rsidRPr="00EB435A" w:rsidRDefault="00EB435A" w:rsidP="00EB435A">
      <w:pPr>
        <w:ind w:firstLineChars="98" w:firstLine="206"/>
        <w:rPr>
          <w:rFonts w:ascii="Arial" w:eastAsia="宋体" w:hAnsi="Arial" w:cs="Arial" w:hint="eastAsia"/>
          <w:kern w:val="0"/>
          <w:szCs w:val="21"/>
        </w:rPr>
      </w:pPr>
      <w:r w:rsidRPr="00EB435A">
        <w:rPr>
          <w:rFonts w:ascii="Arial" w:eastAsia="宋体" w:hAnsi="Arial" w:cs="Arial" w:hint="eastAsia"/>
          <w:kern w:val="0"/>
          <w:szCs w:val="21"/>
        </w:rPr>
        <w:t>设计意图：通过前面的“文本感知</w:t>
      </w:r>
      <w:r w:rsidRPr="00EB435A">
        <w:rPr>
          <w:rFonts w:ascii="Arial" w:eastAsia="宋体" w:hAnsi="Arial" w:cs="Arial" w:hint="eastAsia"/>
          <w:kern w:val="0"/>
          <w:szCs w:val="21"/>
        </w:rPr>
        <w:t>-----</w:t>
      </w:r>
      <w:r w:rsidRPr="00EB435A">
        <w:rPr>
          <w:rFonts w:ascii="Arial" w:eastAsia="宋体" w:hAnsi="Arial" w:cs="Arial" w:hint="eastAsia"/>
          <w:kern w:val="0"/>
          <w:szCs w:val="21"/>
        </w:rPr>
        <w:t>诵读涵咏</w:t>
      </w:r>
      <w:r w:rsidRPr="00EB435A">
        <w:rPr>
          <w:rFonts w:ascii="Arial" w:eastAsia="宋体" w:hAnsi="Arial" w:cs="Arial" w:hint="eastAsia"/>
          <w:kern w:val="0"/>
          <w:szCs w:val="21"/>
        </w:rPr>
        <w:t>-----</w:t>
      </w:r>
      <w:r w:rsidRPr="00EB435A">
        <w:rPr>
          <w:rFonts w:ascii="Arial" w:eastAsia="宋体" w:hAnsi="Arial" w:cs="Arial" w:hint="eastAsia"/>
          <w:kern w:val="0"/>
          <w:szCs w:val="21"/>
        </w:rPr>
        <w:t>名句鉴赏”等环节的铺设，此时设计此题能更好地引领学生感受文中寄寓的深厚感情，从而珍惜身边之情，树立正确的人生观与价值观。</w:t>
      </w:r>
    </w:p>
    <w:p w:rsidR="00EB435A" w:rsidRPr="00EB435A" w:rsidRDefault="00EB435A" w:rsidP="00EB435A">
      <w:pPr>
        <w:ind w:firstLineChars="98" w:firstLine="206"/>
        <w:rPr>
          <w:rFonts w:ascii="Arial" w:eastAsia="宋体" w:hAnsi="Arial" w:cs="Arial" w:hint="eastAsia"/>
          <w:kern w:val="0"/>
          <w:szCs w:val="21"/>
        </w:rPr>
      </w:pPr>
      <w:r w:rsidRPr="00EB435A">
        <w:rPr>
          <w:rFonts w:ascii="Arial" w:eastAsia="宋体" w:hAnsi="Arial" w:cs="Arial" w:hint="eastAsia"/>
          <w:kern w:val="0"/>
          <w:szCs w:val="21"/>
        </w:rPr>
        <w:t xml:space="preserve"> </w:t>
      </w:r>
      <w:r w:rsidRPr="00EB435A">
        <w:rPr>
          <w:rFonts w:ascii="Arial" w:eastAsia="宋体" w:hAnsi="Arial" w:cs="Arial" w:hint="eastAsia"/>
          <w:kern w:val="0"/>
          <w:szCs w:val="21"/>
        </w:rPr>
        <w:t>李白所处时代是盛唐，自信乐观的情怀充满着整个时期。而李白是盛唐士人的代表，他认为正是因为人生短暂，才应珍视光阴，“秉烛夜游”，他感到能和兄弟们一同歌咏，高谈，赏花，观月，饮酒，</w:t>
      </w:r>
      <w:proofErr w:type="gramStart"/>
      <w:r w:rsidRPr="00EB435A">
        <w:rPr>
          <w:rFonts w:ascii="Arial" w:eastAsia="宋体" w:hAnsi="Arial" w:cs="Arial" w:hint="eastAsia"/>
          <w:kern w:val="0"/>
          <w:szCs w:val="21"/>
        </w:rPr>
        <w:t>作诗</w:t>
      </w:r>
      <w:proofErr w:type="gramEnd"/>
      <w:r w:rsidRPr="00EB435A">
        <w:rPr>
          <w:rFonts w:ascii="Arial" w:eastAsia="宋体" w:hAnsi="Arial" w:cs="Arial" w:hint="eastAsia"/>
          <w:kern w:val="0"/>
          <w:szCs w:val="21"/>
        </w:rPr>
        <w:t>，是人生最大的乐趣。这是他的旷达，也是他的自信，更是他的豪情逸兴。这就是李白积极乐观的人生态度。这就是我们所熟知的得意时保持自我，失意时处之泰然的大诗人李白，希望同学们像李白一样，永远保持乐观、豁达、自信的人生态度，珍爱亲情，挚爱生活。</w:t>
      </w:r>
    </w:p>
    <w:p w:rsidR="00EB435A" w:rsidRPr="00EB435A" w:rsidRDefault="00EB435A" w:rsidP="00EB435A">
      <w:pPr>
        <w:ind w:firstLineChars="98" w:firstLine="206"/>
        <w:rPr>
          <w:rFonts w:ascii="Arial" w:eastAsia="宋体" w:hAnsi="Arial" w:cs="Arial" w:hint="eastAsia"/>
          <w:kern w:val="0"/>
          <w:szCs w:val="21"/>
        </w:rPr>
      </w:pPr>
      <w:r w:rsidRPr="00EB435A">
        <w:rPr>
          <w:rFonts w:ascii="Arial" w:eastAsia="宋体" w:hAnsi="Arial" w:cs="Arial" w:hint="eastAsia"/>
          <w:kern w:val="0"/>
          <w:szCs w:val="21"/>
        </w:rPr>
        <w:t>5</w:t>
      </w:r>
      <w:r w:rsidRPr="00EB435A">
        <w:rPr>
          <w:rFonts w:ascii="Arial" w:eastAsia="宋体" w:hAnsi="Arial" w:cs="Arial" w:hint="eastAsia"/>
          <w:kern w:val="0"/>
          <w:szCs w:val="21"/>
        </w:rPr>
        <w:t>、课堂练习</w:t>
      </w:r>
    </w:p>
    <w:p w:rsidR="00EB435A" w:rsidRPr="00EB435A" w:rsidRDefault="00EB435A" w:rsidP="00EB435A">
      <w:pPr>
        <w:ind w:firstLineChars="98" w:firstLine="206"/>
        <w:rPr>
          <w:rFonts w:ascii="Arial" w:eastAsia="宋体" w:hAnsi="Arial" w:cs="Arial"/>
          <w:kern w:val="0"/>
          <w:szCs w:val="21"/>
        </w:rPr>
      </w:pPr>
      <w:r w:rsidRPr="00EB435A">
        <w:rPr>
          <w:rFonts w:ascii="Arial" w:eastAsia="宋体" w:hAnsi="Arial" w:cs="Arial" w:hint="eastAsia"/>
          <w:kern w:val="0"/>
          <w:szCs w:val="21"/>
        </w:rPr>
        <w:t>请参考本文，替李白写一则当天的日记。</w:t>
      </w:r>
      <w:r w:rsidRPr="00EB435A">
        <w:rPr>
          <w:rFonts w:ascii="Arial" w:eastAsia="宋体" w:hAnsi="Arial" w:cs="Arial" w:hint="eastAsia"/>
          <w:kern w:val="0"/>
          <w:szCs w:val="21"/>
        </w:rPr>
        <w:t>200</w:t>
      </w:r>
      <w:r w:rsidRPr="00EB435A">
        <w:rPr>
          <w:rFonts w:ascii="Arial" w:eastAsia="宋体" w:hAnsi="Arial" w:cs="Arial" w:hint="eastAsia"/>
          <w:kern w:val="0"/>
          <w:szCs w:val="21"/>
        </w:rPr>
        <w:t>字</w:t>
      </w:r>
    </w:p>
    <w:p w:rsidR="00EB435A" w:rsidRPr="00EB435A" w:rsidRDefault="00EB435A" w:rsidP="00EB435A">
      <w:pPr>
        <w:ind w:firstLineChars="98" w:firstLine="206"/>
        <w:rPr>
          <w:rFonts w:ascii="Arial" w:eastAsia="宋体" w:hAnsi="Arial" w:cs="Arial" w:hint="eastAsia"/>
          <w:kern w:val="0"/>
          <w:szCs w:val="21"/>
        </w:rPr>
      </w:pPr>
      <w:r w:rsidRPr="00EB435A">
        <w:rPr>
          <w:rFonts w:ascii="Arial" w:eastAsia="宋体" w:hAnsi="Arial" w:cs="Arial" w:hint="eastAsia"/>
          <w:kern w:val="0"/>
          <w:szCs w:val="21"/>
        </w:rPr>
        <w:t>6</w:t>
      </w:r>
      <w:r w:rsidRPr="00EB435A">
        <w:rPr>
          <w:rFonts w:ascii="Arial" w:eastAsia="宋体" w:hAnsi="Arial" w:cs="Arial" w:hint="eastAsia"/>
          <w:kern w:val="0"/>
          <w:szCs w:val="21"/>
        </w:rPr>
        <w:t>、布置作业：背诵全文。</w:t>
      </w:r>
    </w:p>
    <w:p w:rsidR="00EB435A" w:rsidRPr="00EB435A" w:rsidRDefault="00EB435A" w:rsidP="00EB435A">
      <w:pPr>
        <w:ind w:firstLineChars="98" w:firstLine="206"/>
        <w:rPr>
          <w:rFonts w:ascii="Arial" w:eastAsia="宋体" w:hAnsi="Arial" w:cs="Arial" w:hint="eastAsia"/>
          <w:kern w:val="0"/>
          <w:szCs w:val="21"/>
        </w:rPr>
      </w:pPr>
      <w:r w:rsidRPr="00EB435A">
        <w:rPr>
          <w:rFonts w:ascii="Arial" w:eastAsia="宋体" w:hAnsi="Arial" w:cs="Arial"/>
          <w:kern w:val="0"/>
          <w:szCs w:val="21"/>
        </w:rPr>
        <w:t xml:space="preserve"> [</w:t>
      </w:r>
      <w:r w:rsidRPr="00EB435A">
        <w:rPr>
          <w:rFonts w:ascii="Arial" w:eastAsia="宋体" w:hAnsi="Arial" w:cs="Arial"/>
          <w:kern w:val="0"/>
          <w:szCs w:val="21"/>
        </w:rPr>
        <w:t>附：板书设计</w:t>
      </w:r>
      <w:r w:rsidRPr="00EB435A">
        <w:rPr>
          <w:rFonts w:ascii="Arial" w:eastAsia="宋体" w:hAnsi="Arial" w:cs="Arial"/>
          <w:kern w:val="0"/>
          <w:szCs w:val="21"/>
        </w:rPr>
        <w:t xml:space="preserve">] </w:t>
      </w:r>
      <w:bookmarkStart w:id="0" w:name="_GoBack"/>
      <w:bookmarkEnd w:id="0"/>
    </w:p>
    <w:p w:rsidR="00EB435A" w:rsidRPr="00EB435A" w:rsidRDefault="00EB435A" w:rsidP="00EB435A">
      <w:pPr>
        <w:ind w:firstLineChars="98" w:firstLine="206"/>
        <w:rPr>
          <w:rFonts w:ascii="Arial" w:eastAsia="宋体" w:hAnsi="Arial" w:cs="Arial" w:hint="eastAsia"/>
          <w:kern w:val="0"/>
          <w:szCs w:val="21"/>
        </w:rPr>
      </w:pPr>
      <w:r w:rsidRPr="00EB435A">
        <w:rPr>
          <w:rFonts w:ascii="Arial" w:eastAsia="宋体" w:hAnsi="Arial" w:cs="Arial" w:hint="eastAsia"/>
          <w:kern w:val="0"/>
          <w:szCs w:val="21"/>
        </w:rPr>
        <w:t>春夜宴从弟</w:t>
      </w:r>
      <w:proofErr w:type="gramStart"/>
      <w:r w:rsidRPr="00EB435A">
        <w:rPr>
          <w:rFonts w:ascii="Arial" w:eastAsia="宋体" w:hAnsi="Arial" w:cs="Arial" w:hint="eastAsia"/>
          <w:kern w:val="0"/>
          <w:szCs w:val="21"/>
        </w:rPr>
        <w:t>桃花园</w:t>
      </w:r>
      <w:proofErr w:type="gramEnd"/>
      <w:r w:rsidRPr="00EB435A">
        <w:rPr>
          <w:rFonts w:ascii="Arial" w:eastAsia="宋体" w:hAnsi="Arial" w:cs="Arial" w:hint="eastAsia"/>
          <w:kern w:val="0"/>
          <w:szCs w:val="21"/>
        </w:rPr>
        <w:t>序</w:t>
      </w:r>
    </w:p>
    <w:p w:rsidR="00EB435A" w:rsidRPr="00EB435A" w:rsidRDefault="00EB435A" w:rsidP="00EB435A">
      <w:pPr>
        <w:ind w:firstLineChars="98" w:firstLine="206"/>
        <w:rPr>
          <w:rFonts w:ascii="Arial" w:eastAsia="宋体" w:hAnsi="Arial" w:cs="Arial" w:hint="eastAsia"/>
          <w:kern w:val="0"/>
          <w:szCs w:val="21"/>
        </w:rPr>
      </w:pPr>
      <w:r>
        <w:rPr>
          <w:rFonts w:ascii="Arial" w:eastAsia="宋体" w:hAnsi="Arial" w:cs="Arial"/>
          <w:noProof/>
          <w:kern w:val="0"/>
          <w:szCs w:val="21"/>
        </w:rPr>
        <mc:AlternateContent>
          <mc:Choice Requires="wps">
            <w:drawing>
              <wp:anchor distT="0" distB="0" distL="114300" distR="114300" simplePos="0" relativeHeight="251661312" behindDoc="0" locked="0" layoutInCell="1" allowOverlap="1">
                <wp:simplePos x="0" y="0"/>
                <wp:positionH relativeFrom="column">
                  <wp:posOffset>1028700</wp:posOffset>
                </wp:positionH>
                <wp:positionV relativeFrom="paragraph">
                  <wp:posOffset>297180</wp:posOffset>
                </wp:positionV>
                <wp:extent cx="800100" cy="297180"/>
                <wp:effectExtent l="13335" t="19685" r="15240" b="16510"/>
                <wp:wrapNone/>
                <wp:docPr id="4" name="右箭头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97180"/>
                        </a:xfrm>
                        <a:prstGeom prst="rightArrow">
                          <a:avLst>
                            <a:gd name="adj1" fmla="val 50000"/>
                            <a:gd name="adj2" fmla="val 6730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4" o:spid="_x0000_s1026" type="#_x0000_t13" style="position:absolute;left:0;text-align:left;margin-left:81pt;margin-top:23.4pt;width:63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"/>
            </w:pict>
          </mc:Fallback>
        </mc:AlternateContent>
      </w:r>
      <w:r w:rsidRPr="00EB435A">
        <w:rPr>
          <w:rFonts w:ascii="Arial" w:eastAsia="宋体" w:hAnsi="Arial" w:cs="Arial"/>
          <w:kern w:val="0"/>
          <w:szCs w:val="21"/>
        </w:rPr>
        <w:br/>
        <w:t>      </w:t>
      </w:r>
      <w:r w:rsidRPr="00EB435A">
        <w:rPr>
          <w:rFonts w:ascii="Arial" w:eastAsia="宋体" w:hAnsi="Arial" w:cs="Arial" w:hint="eastAsia"/>
          <w:kern w:val="0"/>
          <w:szCs w:val="21"/>
        </w:rPr>
        <w:t>宴之美景</w:t>
      </w:r>
      <w:r w:rsidRPr="00EB435A">
        <w:rPr>
          <w:rFonts w:ascii="Arial" w:eastAsia="宋体" w:hAnsi="Arial" w:cs="Arial" w:hint="eastAsia"/>
          <w:kern w:val="0"/>
          <w:szCs w:val="21"/>
        </w:rPr>
        <w:t xml:space="preserve">               </w:t>
      </w:r>
      <w:r w:rsidRPr="00EB435A">
        <w:rPr>
          <w:rFonts w:ascii="Arial" w:eastAsia="宋体" w:hAnsi="Arial" w:cs="Arial"/>
          <w:kern w:val="0"/>
          <w:szCs w:val="21"/>
        </w:rPr>
        <w:t>‍‍</w:t>
      </w:r>
      <w:r w:rsidRPr="00EB435A">
        <w:rPr>
          <w:rFonts w:ascii="Arial" w:eastAsia="宋体" w:hAnsi="Arial" w:cs="Arial" w:hint="eastAsia"/>
          <w:kern w:val="0"/>
          <w:szCs w:val="21"/>
        </w:rPr>
        <w:t>阳春召我</w:t>
      </w:r>
      <w:r w:rsidRPr="00EB435A">
        <w:rPr>
          <w:rFonts w:ascii="Arial" w:eastAsia="宋体" w:hAnsi="Arial" w:cs="Arial" w:hint="eastAsia"/>
          <w:kern w:val="0"/>
          <w:szCs w:val="21"/>
        </w:rPr>
        <w:t xml:space="preserve">    </w:t>
      </w:r>
      <w:proofErr w:type="gramStart"/>
      <w:r w:rsidRPr="00EB435A">
        <w:rPr>
          <w:rFonts w:ascii="Arial" w:eastAsia="宋体" w:hAnsi="Arial" w:cs="Arial" w:hint="eastAsia"/>
          <w:kern w:val="0"/>
          <w:szCs w:val="21"/>
        </w:rPr>
        <w:t>大块假</w:t>
      </w:r>
      <w:proofErr w:type="gramEnd"/>
      <w:r w:rsidRPr="00EB435A">
        <w:rPr>
          <w:rFonts w:ascii="Arial" w:eastAsia="宋体" w:hAnsi="Arial" w:cs="Arial" w:hint="eastAsia"/>
          <w:kern w:val="0"/>
          <w:szCs w:val="21"/>
        </w:rPr>
        <w:t>我（炼字、修辞、句式、翻译）</w:t>
      </w:r>
    </w:p>
    <w:p w:rsidR="00EB435A" w:rsidRPr="00EB435A" w:rsidRDefault="00EB435A" w:rsidP="00EB435A">
      <w:pPr>
        <w:ind w:firstLineChars="98" w:firstLine="206"/>
        <w:rPr>
          <w:rFonts w:ascii="Arial" w:eastAsia="宋体" w:hAnsi="Arial" w:cs="Arial" w:hint="eastAsia"/>
          <w:kern w:val="0"/>
          <w:szCs w:val="21"/>
        </w:rPr>
      </w:pPr>
      <w:r w:rsidRPr="00EB435A">
        <w:rPr>
          <w:rFonts w:ascii="Arial" w:eastAsia="宋体" w:hAnsi="Arial" w:cs="Arial" w:hint="eastAsia"/>
          <w:kern w:val="0"/>
          <w:szCs w:val="21"/>
        </w:rPr>
        <w:t xml:space="preserve">      </w:t>
      </w:r>
    </w:p>
    <w:p w:rsidR="00EB435A" w:rsidRPr="00EB435A" w:rsidRDefault="00EB435A" w:rsidP="00EB435A">
      <w:pPr>
        <w:ind w:firstLineChars="98" w:firstLine="206"/>
        <w:rPr>
          <w:rFonts w:ascii="Arial" w:eastAsia="宋体" w:hAnsi="Arial" w:cs="Arial" w:hint="eastAsia"/>
          <w:kern w:val="0"/>
          <w:szCs w:val="21"/>
        </w:rPr>
      </w:pPr>
      <w:r>
        <w:rPr>
          <w:rFonts w:ascii="Arial" w:eastAsia="宋体" w:hAnsi="Arial" w:cs="Arial"/>
          <w:noProof/>
          <w:kern w:val="0"/>
          <w:szCs w:val="21"/>
        </w:rPr>
        <mc:AlternateContent>
          <mc:Choice Requires="wps">
            <w:drawing>
              <wp:anchor distT="0" distB="0" distL="114300" distR="114300" simplePos="0" relativeHeight="251664384" behindDoc="0" locked="0" layoutInCell="1" allowOverlap="1">
                <wp:simplePos x="0" y="0"/>
                <wp:positionH relativeFrom="column">
                  <wp:posOffset>3657600</wp:posOffset>
                </wp:positionH>
                <wp:positionV relativeFrom="paragraph">
                  <wp:posOffset>0</wp:posOffset>
                </wp:positionV>
                <wp:extent cx="910590" cy="1988820"/>
                <wp:effectExtent l="13335" t="12065" r="9525" b="889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1988820"/>
                        </a:xfrm>
                        <a:prstGeom prst="rect">
                          <a:avLst/>
                        </a:prstGeom>
                        <a:solidFill>
                          <a:srgbClr val="FFFFFF"/>
                        </a:solidFill>
                        <a:ln w="9525">
                          <a:solidFill>
                            <a:srgbClr val="000000"/>
                          </a:solidFill>
                          <a:miter lim="800000"/>
                          <a:headEnd/>
                          <a:tailEnd/>
                        </a:ln>
                      </wps:spPr>
                      <wps:txbx>
                        <w:txbxContent>
                          <w:p w:rsidR="00EB435A" w:rsidRDefault="00EB435A" w:rsidP="00EB435A">
                            <w:pPr>
                              <w:ind w:firstLineChars="350" w:firstLine="1050"/>
                              <w:rPr>
                                <w:rFonts w:hint="eastAsia"/>
                                <w:sz w:val="30"/>
                                <w:szCs w:val="30"/>
                              </w:rPr>
                            </w:pPr>
                            <w:r>
                              <w:rPr>
                                <w:rFonts w:hint="eastAsia"/>
                                <w:sz w:val="30"/>
                                <w:szCs w:val="30"/>
                              </w:rPr>
                              <w:t>四美具</w:t>
                            </w:r>
                          </w:p>
                          <w:p w:rsidR="00EB435A" w:rsidRDefault="00EB435A" w:rsidP="00EB435A">
                            <w:pPr>
                              <w:rPr>
                                <w:rFonts w:hint="eastAsia"/>
                                <w:sz w:val="28"/>
                                <w:szCs w:val="28"/>
                              </w:rPr>
                            </w:pPr>
                            <w:r>
                              <w:rPr>
                                <w:rFonts w:hint="eastAsia"/>
                                <w:sz w:val="28"/>
                                <w:szCs w:val="28"/>
                              </w:rPr>
                              <w:t>良辰、美景、赏心、乐事</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 o:spid="_x0000_s1028" type="#_x0000_t202" style="position:absolute;left:0;text-align:left;margin-left:4in;margin-top:0;width:71.7pt;height:15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">
                <v:textbox style="layout-flow:vertical-ideographic">
                  <w:txbxContent>
                    <w:p w:rsidR="00EB435A" w:rsidRDefault="00EB435A" w:rsidP="00EB435A">
                      <w:pPr>
                        <w:ind w:firstLineChars="350" w:firstLine="1050"/>
                        <w:rPr>
                          <w:rFonts w:hint="eastAsia"/>
                          <w:sz w:val="30"/>
                          <w:szCs w:val="30"/>
                        </w:rPr>
                      </w:pPr>
                      <w:r>
                        <w:rPr>
                          <w:rFonts w:hint="eastAsia"/>
                          <w:sz w:val="30"/>
                          <w:szCs w:val="30"/>
                        </w:rPr>
                        <w:t>四美具</w:t>
                      </w:r>
                    </w:p>
                    <w:p w:rsidR="00EB435A" w:rsidRDefault="00EB435A" w:rsidP="00EB435A">
                      <w:pPr>
                        <w:rPr>
                          <w:rFonts w:hint="eastAsia"/>
                          <w:sz w:val="28"/>
                          <w:szCs w:val="28"/>
                        </w:rPr>
                      </w:pPr>
                      <w:r>
                        <w:rPr>
                          <w:rFonts w:hint="eastAsia"/>
                          <w:sz w:val="28"/>
                          <w:szCs w:val="28"/>
                        </w:rPr>
                        <w:t>良辰、美景、赏心、乐事</w:t>
                      </w:r>
                    </w:p>
                  </w:txbxContent>
                </v:textbox>
              </v:shape>
            </w:pict>
          </mc:Fallback>
        </mc:AlternateContent>
      </w:r>
      <w:r w:rsidRPr="00EB435A">
        <w:rPr>
          <w:rFonts w:ascii="Arial" w:eastAsia="宋体" w:hAnsi="Arial" w:cs="Arial" w:hint="eastAsia"/>
          <w:kern w:val="0"/>
          <w:szCs w:val="21"/>
        </w:rPr>
        <w:t xml:space="preserve">       </w:t>
      </w:r>
    </w:p>
    <w:p w:rsidR="00EB435A" w:rsidRPr="00EB435A" w:rsidRDefault="00EB435A" w:rsidP="00EB435A">
      <w:pPr>
        <w:ind w:firstLineChars="98" w:firstLine="206"/>
        <w:rPr>
          <w:rFonts w:ascii="Arial" w:eastAsia="宋体" w:hAnsi="Arial" w:cs="Arial" w:hint="eastAsia"/>
          <w:kern w:val="0"/>
          <w:szCs w:val="21"/>
        </w:rPr>
      </w:pPr>
      <w:r>
        <w:rPr>
          <w:rFonts w:ascii="Arial" w:eastAsia="宋体" w:hAnsi="Arial" w:cs="Arial"/>
          <w:noProof/>
          <w:kern w:val="0"/>
          <w:szCs w:val="21"/>
        </w:rPr>
        <mc:AlternateContent>
          <mc:Choice Requires="wps">
            <w:drawing>
              <wp:anchor distT="0" distB="0" distL="114300" distR="114300" simplePos="0" relativeHeight="251663360" behindDoc="0" locked="0" layoutInCell="1" allowOverlap="1">
                <wp:simplePos x="0" y="0"/>
                <wp:positionH relativeFrom="column">
                  <wp:posOffset>3429000</wp:posOffset>
                </wp:positionH>
                <wp:positionV relativeFrom="paragraph">
                  <wp:posOffset>99060</wp:posOffset>
                </wp:positionV>
                <wp:extent cx="151765" cy="1089660"/>
                <wp:effectExtent l="13335" t="13970" r="6350" b="10795"/>
                <wp:wrapNone/>
                <wp:docPr id="2" name="右大括号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765" cy="1089660"/>
                        </a:xfrm>
                        <a:prstGeom prst="rightBrace">
                          <a:avLst>
                            <a:gd name="adj1" fmla="val 598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大括号 2" o:spid="_x0000_s1026" type="#_x0000_t88" style="position:absolute;left:0;text-align:left;margin-left:270pt;margin-top:7.8pt;width:11.95pt;height:8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"/>
            </w:pict>
          </mc:Fallback>
        </mc:AlternateContent>
      </w:r>
      <w:r>
        <w:rPr>
          <w:rFonts w:ascii="Arial" w:eastAsia="宋体" w:hAnsi="Arial" w:cs="Arial"/>
          <w:noProof/>
          <w:kern w:val="0"/>
          <w:szCs w:val="21"/>
        </w:rPr>
        <mc:AlternateContent>
          <mc:Choice Requires="wps">
            <w:drawing>
              <wp:anchor distT="0" distB="0" distL="114300" distR="114300" simplePos="0" relativeHeight="251662336" behindDoc="0" locked="0" layoutInCell="1" allowOverlap="1">
                <wp:simplePos x="0" y="0"/>
                <wp:positionH relativeFrom="column">
                  <wp:posOffset>914400</wp:posOffset>
                </wp:positionH>
                <wp:positionV relativeFrom="paragraph">
                  <wp:posOffset>99060</wp:posOffset>
                </wp:positionV>
                <wp:extent cx="228600" cy="1089660"/>
                <wp:effectExtent l="13335" t="13970" r="5715" b="10795"/>
                <wp:wrapNone/>
                <wp:docPr id="1" name="左大括号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089660"/>
                        </a:xfrm>
                        <a:prstGeom prst="leftBrace">
                          <a:avLst>
                            <a:gd name="adj1" fmla="val 3972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号 1" o:spid="_x0000_s1026" type="#_x0000_t87" style="position:absolute;left:0;text-align:left;margin-left:1in;margin-top:7.8pt;width:18pt;height:8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"/>
            </w:pict>
          </mc:Fallback>
        </mc:AlternateContent>
      </w:r>
      <w:r w:rsidRPr="00EB435A">
        <w:rPr>
          <w:rFonts w:ascii="Arial" w:eastAsia="宋体" w:hAnsi="Arial" w:cs="Arial"/>
          <w:kern w:val="0"/>
          <w:szCs w:val="21"/>
        </w:rPr>
        <w:t>   </w:t>
      </w:r>
      <w:r w:rsidRPr="00EB435A">
        <w:rPr>
          <w:rFonts w:ascii="Arial" w:eastAsia="宋体" w:hAnsi="Arial" w:cs="Arial" w:hint="eastAsia"/>
          <w:kern w:val="0"/>
          <w:szCs w:val="21"/>
        </w:rPr>
        <w:t xml:space="preserve">                 </w:t>
      </w:r>
      <w:r w:rsidRPr="00EB435A">
        <w:rPr>
          <w:rFonts w:ascii="Arial" w:eastAsia="宋体" w:hAnsi="Arial" w:cs="Arial" w:hint="eastAsia"/>
          <w:kern w:val="0"/>
          <w:szCs w:val="21"/>
        </w:rPr>
        <w:t>欣赏美景</w:t>
      </w:r>
      <w:r w:rsidRPr="00EB435A">
        <w:rPr>
          <w:rFonts w:ascii="Arial" w:eastAsia="宋体" w:hAnsi="Arial" w:cs="Arial" w:hint="eastAsia"/>
          <w:kern w:val="0"/>
          <w:szCs w:val="21"/>
        </w:rPr>
        <w:t xml:space="preserve">     </w:t>
      </w:r>
      <w:r w:rsidRPr="00EB435A">
        <w:rPr>
          <w:rFonts w:ascii="Arial" w:eastAsia="宋体" w:hAnsi="Arial" w:cs="Arial" w:hint="eastAsia"/>
          <w:kern w:val="0"/>
          <w:szCs w:val="21"/>
        </w:rPr>
        <w:t>相聚咏歌</w:t>
      </w:r>
    </w:p>
    <w:p w:rsidR="00EB435A" w:rsidRPr="00EB435A" w:rsidRDefault="00EB435A" w:rsidP="00EB435A">
      <w:pPr>
        <w:ind w:firstLineChars="98" w:firstLine="206"/>
        <w:rPr>
          <w:rFonts w:ascii="Arial" w:eastAsia="宋体" w:hAnsi="Arial" w:cs="Arial" w:hint="eastAsia"/>
          <w:kern w:val="0"/>
          <w:szCs w:val="21"/>
        </w:rPr>
      </w:pPr>
      <w:r w:rsidRPr="00EB435A">
        <w:rPr>
          <w:rFonts w:ascii="Arial" w:eastAsia="宋体" w:hAnsi="Arial" w:cs="Arial" w:hint="eastAsia"/>
          <w:kern w:val="0"/>
          <w:szCs w:val="21"/>
        </w:rPr>
        <w:t xml:space="preserve">                  </w:t>
      </w:r>
      <w:r w:rsidRPr="00EB435A">
        <w:rPr>
          <w:rFonts w:ascii="Arial" w:eastAsia="宋体" w:hAnsi="Arial" w:cs="Arial" w:hint="eastAsia"/>
          <w:kern w:val="0"/>
          <w:szCs w:val="21"/>
        </w:rPr>
        <w:t>高谈转清</w:t>
      </w:r>
      <w:r w:rsidRPr="00EB435A">
        <w:rPr>
          <w:rFonts w:ascii="Arial" w:eastAsia="宋体" w:hAnsi="Arial" w:cs="Arial" w:hint="eastAsia"/>
          <w:kern w:val="0"/>
          <w:szCs w:val="21"/>
        </w:rPr>
        <w:t xml:space="preserve">      </w:t>
      </w:r>
      <w:r w:rsidRPr="00EB435A">
        <w:rPr>
          <w:rFonts w:ascii="Arial" w:eastAsia="宋体" w:hAnsi="Arial" w:cs="Arial" w:hint="eastAsia"/>
          <w:kern w:val="0"/>
          <w:szCs w:val="21"/>
        </w:rPr>
        <w:t>清言雅语</w:t>
      </w:r>
    </w:p>
    <w:p w:rsidR="00EB435A" w:rsidRPr="00EB435A" w:rsidRDefault="00EB435A" w:rsidP="00EB435A">
      <w:pPr>
        <w:ind w:firstLineChars="98" w:firstLine="206"/>
        <w:rPr>
          <w:rFonts w:ascii="Arial" w:eastAsia="宋体" w:hAnsi="Arial" w:cs="Arial" w:hint="eastAsia"/>
          <w:kern w:val="0"/>
          <w:szCs w:val="21"/>
        </w:rPr>
      </w:pPr>
      <w:r w:rsidRPr="00EB435A">
        <w:rPr>
          <w:rFonts w:ascii="Arial" w:eastAsia="宋体" w:hAnsi="Arial" w:cs="Arial"/>
          <w:kern w:val="0"/>
          <w:szCs w:val="21"/>
        </w:rPr>
        <w:t>夜宴之乐</w:t>
      </w:r>
      <w:r w:rsidRPr="00EB435A">
        <w:rPr>
          <w:rFonts w:ascii="Arial" w:eastAsia="宋体" w:hAnsi="Arial" w:cs="Arial"/>
          <w:kern w:val="0"/>
          <w:szCs w:val="21"/>
        </w:rPr>
        <w:t>               </w:t>
      </w:r>
      <w:r w:rsidRPr="00EB435A">
        <w:rPr>
          <w:rFonts w:ascii="Arial" w:eastAsia="宋体" w:hAnsi="Arial" w:cs="Arial" w:hint="eastAsia"/>
          <w:kern w:val="0"/>
          <w:szCs w:val="21"/>
        </w:rPr>
        <w:t xml:space="preserve"> </w:t>
      </w:r>
      <w:r w:rsidRPr="00EB435A">
        <w:rPr>
          <w:rFonts w:ascii="Arial" w:eastAsia="宋体" w:hAnsi="Arial" w:cs="Arial"/>
          <w:kern w:val="0"/>
          <w:szCs w:val="21"/>
        </w:rPr>
        <w:t>观赏桃花</w:t>
      </w:r>
      <w:r w:rsidRPr="00EB435A">
        <w:rPr>
          <w:rFonts w:ascii="Arial" w:eastAsia="宋体" w:hAnsi="Arial" w:cs="Arial"/>
          <w:kern w:val="0"/>
          <w:szCs w:val="21"/>
        </w:rPr>
        <w:t>  </w:t>
      </w:r>
      <w:r w:rsidRPr="00EB435A">
        <w:rPr>
          <w:rFonts w:ascii="Arial" w:eastAsia="宋体" w:hAnsi="Arial" w:cs="Arial" w:hint="eastAsia"/>
          <w:kern w:val="0"/>
          <w:szCs w:val="21"/>
        </w:rPr>
        <w:t xml:space="preserve">    </w:t>
      </w:r>
      <w:r w:rsidRPr="00EB435A">
        <w:rPr>
          <w:rFonts w:ascii="Arial" w:eastAsia="宋体" w:hAnsi="Arial" w:cs="Arial" w:hint="eastAsia"/>
          <w:kern w:val="0"/>
          <w:szCs w:val="21"/>
        </w:rPr>
        <w:t>痛饮狂欢</w:t>
      </w:r>
      <w:r w:rsidRPr="00EB435A">
        <w:rPr>
          <w:rFonts w:ascii="Arial" w:eastAsia="宋体" w:hAnsi="Arial" w:cs="Arial"/>
          <w:kern w:val="0"/>
          <w:szCs w:val="21"/>
        </w:rPr>
        <w:br/>
        <w:t>                       </w:t>
      </w:r>
      <w:r w:rsidRPr="00EB435A">
        <w:rPr>
          <w:rFonts w:ascii="Arial" w:eastAsia="宋体" w:hAnsi="Arial" w:cs="Arial" w:hint="eastAsia"/>
          <w:kern w:val="0"/>
          <w:szCs w:val="21"/>
        </w:rPr>
        <w:t xml:space="preserve">       </w:t>
      </w:r>
      <w:r w:rsidRPr="00EB435A">
        <w:rPr>
          <w:rFonts w:ascii="Arial" w:eastAsia="宋体" w:hAnsi="Arial" w:cs="Arial" w:hint="eastAsia"/>
          <w:kern w:val="0"/>
          <w:szCs w:val="21"/>
        </w:rPr>
        <w:t>相约</w:t>
      </w:r>
      <w:r w:rsidRPr="00EB435A">
        <w:rPr>
          <w:rFonts w:ascii="Arial" w:eastAsia="宋体" w:hAnsi="Arial" w:cs="Arial"/>
          <w:kern w:val="0"/>
          <w:szCs w:val="21"/>
        </w:rPr>
        <w:t>赋诗</w:t>
      </w:r>
      <w:r w:rsidRPr="00EB435A">
        <w:rPr>
          <w:rFonts w:ascii="Arial" w:eastAsia="宋体" w:hAnsi="Arial" w:cs="Arial"/>
          <w:kern w:val="0"/>
          <w:szCs w:val="21"/>
        </w:rPr>
        <w:t>    </w:t>
      </w:r>
      <w:r w:rsidRPr="00EB435A">
        <w:rPr>
          <w:rFonts w:ascii="Arial" w:eastAsia="宋体" w:hAnsi="Arial" w:cs="Arial" w:hint="eastAsia"/>
          <w:kern w:val="0"/>
          <w:szCs w:val="21"/>
        </w:rPr>
        <w:t xml:space="preserve">   </w:t>
      </w:r>
      <w:proofErr w:type="gramStart"/>
      <w:r w:rsidRPr="00EB435A">
        <w:rPr>
          <w:rFonts w:ascii="Arial" w:eastAsia="宋体" w:hAnsi="Arial" w:cs="Arial" w:hint="eastAsia"/>
          <w:kern w:val="0"/>
          <w:szCs w:val="21"/>
        </w:rPr>
        <w:t>罚依金</w:t>
      </w:r>
      <w:proofErr w:type="gramEnd"/>
      <w:r w:rsidRPr="00EB435A">
        <w:rPr>
          <w:rFonts w:ascii="Arial" w:eastAsia="宋体" w:hAnsi="Arial" w:cs="Arial" w:hint="eastAsia"/>
          <w:kern w:val="0"/>
          <w:szCs w:val="21"/>
        </w:rPr>
        <w:t>谷</w:t>
      </w:r>
    </w:p>
    <w:p w:rsidR="00420E1E" w:rsidRPr="00EB435A" w:rsidRDefault="00420E1E"/>
    <w:sectPr w:rsidR="00420E1E" w:rsidRPr="00EB435A">
      <w:headerReference w:type="default" r:id="rId7"/>
      <w:footerReference w:type="even" r:id="rId8"/>
      <w:footerReference w:type="default" r:id="rId9"/>
      <w:footerReference w:type="first" r:id="rId10"/>
      <w:pgSz w:w="11906" w:h="16838"/>
      <w:pgMar w:top="1134" w:right="1701" w:bottom="1134" w:left="1701" w:header="851" w:footer="992"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992" w:rsidRDefault="00ED0992" w:rsidP="00EB435A">
      <w:r>
        <w:separator/>
      </w:r>
    </w:p>
  </w:endnote>
  <w:endnote w:type="continuationSeparator" w:id="0">
    <w:p w:rsidR="00ED0992" w:rsidRDefault="00ED0992" w:rsidP="00EB4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E66" w:rsidRDefault="00ED0992" w:rsidP="003A4F5E">
    <w:pPr>
      <w:pStyle w:val="a4"/>
      <w:framePr w:wrap="around" w:vAnchor="text" w:hAnchor="margin" w:xAlign="right" w:y="1"/>
      <w:rPr>
        <w:rStyle w:val="a5"/>
      </w:rPr>
    </w:pPr>
    <w:r>
      <w:fldChar w:fldCharType="begin"/>
    </w:r>
    <w:r>
      <w:rPr>
        <w:rStyle w:val="a5"/>
      </w:rPr>
      <w:instrText xml:space="preserve">PAGE  </w:instrText>
    </w:r>
    <w:r>
      <w:fldChar w:fldCharType="separate"/>
    </w:r>
    <w:r>
      <w:fldChar w:fldCharType="end"/>
    </w:r>
  </w:p>
  <w:p w:rsidR="00BD3E66" w:rsidRDefault="00ED099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E66" w:rsidRPr="00EB435A" w:rsidRDefault="00ED0992" w:rsidP="00EB435A">
    <w:pPr>
      <w:pStyle w:val="a4"/>
      <w:ind w:right="360"/>
      <w:jc w:val="center"/>
      <w:rPr>
        <w:b/>
        <w:sz w:val="20"/>
      </w:rPr>
    </w:pPr>
    <w:r w:rsidRPr="00EB435A">
      <w:rPr>
        <w:rFonts w:hint="eastAsia"/>
        <w:b/>
        <w:sz w:val="20"/>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81352"/>
      <w:docPartObj>
        <w:docPartGallery w:val="Page Numbers (Top of Page)"/>
        <w:docPartUnique/>
      </w:docPartObj>
    </w:sdtPr>
    <w:sdtEndPr/>
    <w:sdtContent>
      <w:p w:rsidR="00476195" w:rsidRDefault="00EB435A" w:rsidP="00EB435A">
        <w:pPr>
          <w:pStyle w:val="a4"/>
          <w:jc w:val="center"/>
        </w:pPr>
        <w:r>
          <w:rPr>
            <w:rFonts w:hint="eastAsia"/>
            <w:b/>
            <w:bCs/>
            <w:sz w:val="24"/>
            <w:szCs w:val="24"/>
          </w:rPr>
          <w:t>1</w:t>
        </w:r>
      </w:p>
    </w:sdtContent>
  </w:sdt>
  <w:p w:rsidR="00EE282D" w:rsidRDefault="00ED099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992" w:rsidRDefault="00ED0992" w:rsidP="00EB435A">
      <w:r>
        <w:separator/>
      </w:r>
    </w:p>
  </w:footnote>
  <w:footnote w:type="continuationSeparator" w:id="0">
    <w:p w:rsidR="00ED0992" w:rsidRDefault="00ED0992" w:rsidP="00EB43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E66" w:rsidRDefault="00ED0992">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631"/>
    <w:rsid w:val="00420E1E"/>
    <w:rsid w:val="00E30631"/>
    <w:rsid w:val="00EB435A"/>
    <w:rsid w:val="00ED09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43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B435A"/>
    <w:rPr>
      <w:sz w:val="18"/>
      <w:szCs w:val="18"/>
    </w:rPr>
  </w:style>
  <w:style w:type="paragraph" w:styleId="a4">
    <w:name w:val="footer"/>
    <w:basedOn w:val="a"/>
    <w:link w:val="Char0"/>
    <w:uiPriority w:val="99"/>
    <w:unhideWhenUsed/>
    <w:rsid w:val="00EB435A"/>
    <w:pPr>
      <w:tabs>
        <w:tab w:val="center" w:pos="4153"/>
        <w:tab w:val="right" w:pos="8306"/>
      </w:tabs>
      <w:snapToGrid w:val="0"/>
      <w:jc w:val="left"/>
    </w:pPr>
    <w:rPr>
      <w:sz w:val="18"/>
      <w:szCs w:val="18"/>
    </w:rPr>
  </w:style>
  <w:style w:type="character" w:customStyle="1" w:styleId="Char0">
    <w:name w:val="页脚 Char"/>
    <w:basedOn w:val="a0"/>
    <w:link w:val="a4"/>
    <w:uiPriority w:val="99"/>
    <w:rsid w:val="00EB435A"/>
    <w:rPr>
      <w:sz w:val="18"/>
      <w:szCs w:val="18"/>
    </w:rPr>
  </w:style>
  <w:style w:type="character" w:styleId="a5">
    <w:name w:val="page number"/>
    <w:basedOn w:val="a0"/>
    <w:rsid w:val="00EB43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43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B435A"/>
    <w:rPr>
      <w:sz w:val="18"/>
      <w:szCs w:val="18"/>
    </w:rPr>
  </w:style>
  <w:style w:type="paragraph" w:styleId="a4">
    <w:name w:val="footer"/>
    <w:basedOn w:val="a"/>
    <w:link w:val="Char0"/>
    <w:uiPriority w:val="99"/>
    <w:unhideWhenUsed/>
    <w:rsid w:val="00EB435A"/>
    <w:pPr>
      <w:tabs>
        <w:tab w:val="center" w:pos="4153"/>
        <w:tab w:val="right" w:pos="8306"/>
      </w:tabs>
      <w:snapToGrid w:val="0"/>
      <w:jc w:val="left"/>
    </w:pPr>
    <w:rPr>
      <w:sz w:val="18"/>
      <w:szCs w:val="18"/>
    </w:rPr>
  </w:style>
  <w:style w:type="character" w:customStyle="1" w:styleId="Char0">
    <w:name w:val="页脚 Char"/>
    <w:basedOn w:val="a0"/>
    <w:link w:val="a4"/>
    <w:uiPriority w:val="99"/>
    <w:rsid w:val="00EB435A"/>
    <w:rPr>
      <w:sz w:val="18"/>
      <w:szCs w:val="18"/>
    </w:rPr>
  </w:style>
  <w:style w:type="character" w:styleId="a5">
    <w:name w:val="page number"/>
    <w:basedOn w:val="a0"/>
    <w:rsid w:val="00EB4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1532</Characters>
  <Application>Microsoft Office Word</Application>
  <DocSecurity>0</DocSecurity>
  <Lines>12</Lines>
  <Paragraphs>3</Paragraphs>
  <ScaleCrop>false</ScaleCrop>
  <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teacher21</dc:creator>
  <cp:keywords/>
  <dc:description/>
  <cp:lastModifiedBy>teacher21</cp:lastModifiedBy>
  <cp:revision>2</cp:revision>
  <dcterms:created xsi:type="dcterms:W3CDTF">2018-12-03T00:50:00Z</dcterms:created>
  <dcterms:modified xsi:type="dcterms:W3CDTF">2018-12-03T00:51:00Z</dcterms:modified>
</cp:coreProperties>
</file>