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7" w:firstLineChars="5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专 题 限 时 集 训(</w:t>
      </w:r>
      <w:r>
        <w:rPr>
          <w:rFonts w:hint="eastAsia"/>
          <w:b/>
          <w:bCs/>
          <w:sz w:val="36"/>
          <w:szCs w:val="36"/>
          <w:lang w:val="en-US" w:eastAsia="zh-CN"/>
        </w:rPr>
        <w:t>三</w:t>
      </w:r>
      <w:r>
        <w:rPr>
          <w:b/>
          <w:bCs/>
          <w:sz w:val="36"/>
          <w:szCs w:val="36"/>
        </w:rPr>
        <w:t>)</w:t>
      </w:r>
    </w:p>
    <w:p>
      <w:pPr>
        <w:spacing w:line="360" w:lineRule="auto"/>
        <w:ind w:firstLine="2846" w:firstLineChars="1350"/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抛体运动与圆周运动</w:t>
      </w:r>
    </w:p>
    <w:p>
      <w:pPr>
        <w:spacing w:line="360" w:lineRule="auto"/>
        <w:ind w:firstLine="2835" w:firstLineChars="135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(建议用时</w:t>
      </w:r>
      <w:r>
        <w:rPr>
          <w:rFonts w:hint="eastAsia"/>
          <w:bCs/>
          <w:szCs w:val="21"/>
          <w:lang w:val="en-US" w:eastAsia="zh-CN"/>
        </w:rPr>
        <w:t>45</w:t>
      </w:r>
      <w:r>
        <w:rPr>
          <w:bCs/>
          <w:szCs w:val="21"/>
        </w:rPr>
        <w:t>min)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1．如图为某</w:t>
      </w:r>
      <w:r>
        <w:rPr>
          <w:rFonts w:ascii="Times New Roman" w:hAnsi="Times New Roman" w:eastAsia="宋体" w:cs="Times New Roman"/>
          <w:bCs/>
          <w:szCs w:val="21"/>
        </w:rPr>
        <w:t>直升机抢救伤员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的过程</w:t>
      </w:r>
      <w:r>
        <w:rPr>
          <w:rFonts w:ascii="Times New Roman" w:hAnsi="Times New Roman" w:eastAsia="宋体" w:cs="Times New Roman"/>
          <w:bCs/>
          <w:szCs w:val="21"/>
        </w:rPr>
        <w:t>．假设直升机放下绳索吊起伤员后(如图甲所示)，竖直方向的速度图象和水平方向的位移图象分别如图乙、丙所示，则(　　)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4010025" cy="1323975"/>
            <wp:effectExtent l="0" t="0" r="9525" b="9525"/>
            <wp:docPr id="7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A．绳索中拉力可能倾斜向上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B．伤员一直处于失重状态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C．在地面上观察到伤员的运动轨迹是一条倾斜向上的直线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D．绳索中拉力先大于重力，后小于重力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left"/>
        <w:textAlignment w:val="auto"/>
        <w:rPr>
          <w:rFonts w:hint="eastAsia"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2．</w:t>
      </w:r>
      <w:r>
        <w:rPr>
          <w:rFonts w:ascii="Times New Roman" w:hAnsi="Times New Roman" w:eastAsia="宋体" w:cs="Times New Roman"/>
          <w:bCs/>
          <w:szCs w:val="21"/>
        </w:rPr>
        <w:t>如图所示，绕过定滑轮的细线连着两个小球，小球a、b分别套在水平杆和竖直杆上，某时刻连接两球的细线与竖直方向的夹角均为37°，此时a、b两球的速度大小之比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f(va,vb)</w:instrTex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Cs w:val="21"/>
        </w:rPr>
        <w:t>为(已知sin 37°＝0.6，cos 37°＝0.8)(　　)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center"/>
        <w:textAlignment w:val="auto"/>
        <w:rPr>
          <w:rFonts w:hint="eastAsia"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Cs w:val="21"/>
        </w:rPr>
        <w:instrText xml:space="preserve"> INCLUDEPICTURE "w201-100.TIF" \* MERGEFORMAT </w:instrText>
      </w:r>
      <w:r>
        <w:rPr>
          <w:rFonts w:ascii="Times New Roman" w:hAnsi="Times New Roman" w:eastAsia="宋体" w:cs="Times New Roman"/>
          <w:bCs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1256030" cy="1012825"/>
            <wp:effectExtent l="0" t="0" r="1270" b="15875"/>
            <wp:docPr id="8" name="图片 2" descr="w201-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w201-100.TIF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0" w:firstLineChars="10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A．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f(4,3)</w:instrTex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Cs w:val="21"/>
        </w:rPr>
        <w:t>B．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f(3,4)</w:instrTex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          </w:t>
      </w:r>
      <w:r>
        <w:rPr>
          <w:rFonts w:ascii="Times New Roman" w:hAnsi="Times New Roman" w:eastAsia="宋体" w:cs="Times New Roman"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Cs/>
          <w:szCs w:val="21"/>
        </w:rPr>
        <w:t>C．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f(25,9)</w:instrTex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Cs w:val="21"/>
        </w:rPr>
        <w:t>D．</w:t>
      </w: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bCs/>
          <w:szCs w:val="21"/>
        </w:rPr>
        <w:instrText xml:space="preserve">eq \</w:instrText>
      </w:r>
      <w:r>
        <w:rPr>
          <w:rFonts w:ascii="Times New Roman" w:hAnsi="Times New Roman" w:eastAsia="宋体" w:cs="Times New Roman"/>
          <w:bCs/>
          <w:szCs w:val="21"/>
        </w:rPr>
        <w:instrText xml:space="preserve">f(25,16)</w:instrTex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left"/>
        <w:textAlignment w:val="auto"/>
        <w:rPr>
          <w:rFonts w:hint="eastAsia"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3</w:t>
      </w: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．</w:t>
      </w:r>
      <w:r>
        <w:rPr>
          <w:rFonts w:ascii="Times New Roman" w:hAnsi="Times New Roman" w:eastAsia="宋体" w:cs="Times New Roman"/>
          <w:bCs/>
          <w:szCs w:val="21"/>
        </w:rPr>
        <w:t>如图所示，小球a从倾角为θ＝60°的固定粗糙斜面顶端以速度v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Cs w:val="21"/>
        </w:rPr>
        <w:t>沿斜面匀速下滑，同时将另一小球b在斜面底端正上方与小球a等高处以速度v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水平抛出，两球恰在斜面中点P点相遇，则下列说法正确的是(　　)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center"/>
        <w:textAlignment w:val="auto"/>
        <w:rPr>
          <w:rFonts w:hint="eastAsia"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Cs w:val="21"/>
        </w:rPr>
        <w:instrText xml:space="preserve"> INCLUDEPICTURE "w201-106.TIF" \* MERGEFORMAT </w:instrText>
      </w:r>
      <w:r>
        <w:rPr>
          <w:rFonts w:ascii="Times New Roman" w:hAnsi="Times New Roman" w:eastAsia="宋体" w:cs="Times New Roman"/>
          <w:bCs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908050" cy="1089660"/>
            <wp:effectExtent l="0" t="0" r="6350" b="15240"/>
            <wp:docPr id="9" name="图片 3" descr="w201-1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w201-106.T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</w:t>
      </w: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．</w:t>
      </w:r>
      <w:r>
        <w:rPr>
          <w:rFonts w:ascii="Times New Roman" w:hAnsi="Times New Roman" w:eastAsia="宋体" w:cs="Times New Roman"/>
          <w:bCs/>
          <w:szCs w:val="21"/>
        </w:rPr>
        <w:t>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Cs w:val="21"/>
        </w:rPr>
        <w:t>∶v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＝2∶1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B．v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Cs w:val="21"/>
        </w:rPr>
        <w:t>∶v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＝1∶1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C．若小球b以速度2v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水平抛出，则两小球仍能相遇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D．若小球b以速度2v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水平抛出，则b落在斜面上时，a在b的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上</w:t>
      </w:r>
      <w:r>
        <w:rPr>
          <w:rFonts w:ascii="Times New Roman" w:hAnsi="Times New Roman" w:eastAsia="宋体" w:cs="Times New Roman"/>
          <w:bCs/>
          <w:szCs w:val="21"/>
        </w:rPr>
        <w:t>方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15" w:hanging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4．</w:t>
      </w:r>
      <w:r>
        <w:rPr>
          <w:rFonts w:ascii="Times New Roman" w:hAnsi="Times New Roman" w:eastAsia="宋体" w:cs="Times New Roman"/>
          <w:bCs/>
          <w:szCs w:val="21"/>
        </w:rPr>
        <w:t>如图所示，有一带电粒子贴着A板沿水平方向射入匀强电场，当偏转电压为U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Cs w:val="21"/>
        </w:rPr>
        <w:t>时，带电粒子沿</w:t>
      </w:r>
      <w:r>
        <w:rPr>
          <w:rFonts w:hint="eastAsia" w:ascii="Times New Roman" w:hAnsi="Times New Roman" w:eastAsia="宋体" w:cs="Times New Roman"/>
          <w:bCs/>
          <w:szCs w:val="21"/>
        </w:rPr>
        <w:t>①</w:t>
      </w:r>
      <w:r>
        <w:rPr>
          <w:rFonts w:ascii="Times New Roman" w:hAnsi="Times New Roman" w:eastAsia="宋体" w:cs="Times New Roman"/>
          <w:bCs/>
          <w:szCs w:val="21"/>
        </w:rPr>
        <w:t>轨迹从两板正中间飞出；当偏转电压为U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时，带电粒子沿</w:t>
      </w:r>
      <w:r>
        <w:rPr>
          <w:rFonts w:hint="eastAsia" w:ascii="Times New Roman" w:hAnsi="Times New Roman" w:eastAsia="宋体" w:cs="Times New Roman"/>
          <w:bCs/>
          <w:szCs w:val="21"/>
        </w:rPr>
        <w:t>②</w:t>
      </w:r>
      <w:r>
        <w:rPr>
          <w:rFonts w:ascii="Times New Roman" w:hAnsi="Times New Roman" w:eastAsia="宋体" w:cs="Times New Roman"/>
          <w:bCs/>
          <w:szCs w:val="21"/>
        </w:rPr>
        <w:t>轨迹落到B板中间；设粒子两次射入电场的水平速度相同，则两次偏转电压之比为(　　)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center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1278890" cy="678815"/>
            <wp:effectExtent l="0" t="0" r="16510" b="6985"/>
            <wp:docPr id="11" name="图片 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A．U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>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＝1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 xml:space="preserve">8  </w:t>
      </w:r>
      <w:r>
        <w:rPr>
          <w:rFonts w:ascii="Times New Roman" w:hAnsi="Times New Roman" w:eastAsia="宋体" w:cs="Times New Roman"/>
          <w:bCs/>
          <w:szCs w:val="21"/>
        </w:rPr>
        <w:tab/>
      </w:r>
      <w:r>
        <w:rPr>
          <w:rFonts w:ascii="Times New Roman" w:hAnsi="Times New Roman" w:eastAsia="宋体" w:cs="Times New Roman"/>
          <w:bCs/>
          <w:szCs w:val="21"/>
        </w:rPr>
        <w:tab/>
      </w:r>
      <w:r>
        <w:rPr>
          <w:rFonts w:ascii="Times New Roman" w:hAnsi="Times New Roman" w:eastAsia="宋体" w:cs="Times New Roman"/>
          <w:bCs/>
          <w:szCs w:val="21"/>
        </w:rPr>
        <w:tab/>
      </w:r>
      <w:r>
        <w:rPr>
          <w:rFonts w:ascii="Times New Roman" w:hAnsi="Times New Roman" w:eastAsia="宋体" w:cs="Times New Roman"/>
          <w:bCs/>
          <w:szCs w:val="21"/>
        </w:rPr>
        <w:t>B．U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>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＝1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jc w:val="left"/>
        <w:textAlignment w:val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C．U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>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＝1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 xml:space="preserve">2  </w:t>
      </w:r>
      <w:r>
        <w:rPr>
          <w:rFonts w:ascii="Times New Roman" w:hAnsi="Times New Roman" w:eastAsia="宋体" w:cs="Times New Roman"/>
          <w:bCs/>
          <w:szCs w:val="21"/>
        </w:rPr>
        <w:tab/>
      </w:r>
      <w:r>
        <w:rPr>
          <w:rFonts w:ascii="Times New Roman" w:hAnsi="Times New Roman" w:eastAsia="宋体" w:cs="Times New Roman"/>
          <w:bCs/>
          <w:szCs w:val="21"/>
        </w:rPr>
        <w:tab/>
      </w: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　　</w:t>
      </w:r>
      <w:r>
        <w:rPr>
          <w:rFonts w:ascii="Times New Roman" w:hAnsi="Times New Roman" w:eastAsia="宋体" w:cs="Times New Roman"/>
          <w:bCs/>
          <w:szCs w:val="21"/>
        </w:rPr>
        <w:t>D．U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>U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＝1</w:t>
      </w:r>
      <w:r>
        <w:rPr>
          <w:rFonts w:hint="eastAsia" w:ascii="Times New Roman" w:hAnsi="Times New Roman" w:eastAsia="宋体" w:cs="Times New Roman"/>
          <w:bCs/>
          <w:szCs w:val="21"/>
        </w:rPr>
        <w:t>∶</w:t>
      </w:r>
      <w:r>
        <w:rPr>
          <w:rFonts w:ascii="Times New Roman" w:hAnsi="Times New Roman" w:eastAsia="宋体" w:cs="Times New Roman"/>
          <w:bCs/>
          <w:szCs w:val="21"/>
        </w:rPr>
        <w:t>16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5</w:t>
      </w:r>
      <w:r>
        <w:rPr>
          <w:rFonts w:hint="eastAsia" w:ascii="Times New Roman" w:hAnsi="Times New Roman"/>
          <w:lang w:eastAsia="zh-CN"/>
        </w:rPr>
        <w:t>．</w:t>
      </w:r>
      <w:r>
        <w:rPr>
          <w:rFonts w:ascii="Times New Roman" w:hAnsi="Times New Roman"/>
        </w:rPr>
        <w:t>利用手机可以玩一种叫“扔纸团”的小游戏．如图所示，游戏时，游戏者滑动屏幕将纸团从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点以速度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水平抛向固定在水平地面上的圆柱形废纸篓，纸团恰好沿纸篓的上边沿入篓并直接打在纸篓的底角．若要让纸团进入纸篓中并直接击中篓底正中间，下列做法可行的是(　　)</w:t>
      </w:r>
    </w:p>
    <w:p>
      <w:pPr>
        <w:pStyle w:val="2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1313180" cy="955040"/>
            <wp:effectExtent l="0" t="0" r="1270" b="16510"/>
            <wp:docPr id="59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7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在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点将纸团以小于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的速度水平抛出</w:t>
      </w:r>
      <w:r>
        <w:rPr>
          <w:rFonts w:hint="eastAsia" w:ascii="Times New Roman" w:hAnsi="Times New Roma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B．在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点将纸团以大于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的速度水平抛出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C．在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点正上方某位置将纸团以小于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的速度水平抛出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D．在P</w:t>
      </w:r>
      <w:r>
        <w:rPr>
          <w:rFonts w:ascii="Times New Roman" w:hAnsi="Times New Roman"/>
        </w:rPr>
        <w:t>点正下方某位置将纸团以大于v</w:t>
      </w:r>
      <w:r>
        <w:rPr>
          <w:rFonts w:ascii="Times New Roman" w:hAnsi="Times New Roman"/>
        </w:rPr>
        <w:t>的速度水平抛出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6．</w:t>
      </w:r>
      <w:r>
        <w:rPr>
          <w:rFonts w:ascii="Times New Roman" w:hAnsi="Times New Roman"/>
        </w:rPr>
        <w:t>如图所示，一个菱形框架绕过其对角线的竖直轴匀速转动，在两条边上各套有一个质量均为m的小球A、B，转动过程中两小球相对框架静止，且到竖直轴的距离相等，则下列说法正确的是(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  <w:b/>
          <w:sz w:val="24"/>
          <w:szCs w:val="56"/>
        </w:rPr>
      </w:pPr>
      <w:r>
        <w:fldChar w:fldCharType="begin"/>
      </w:r>
      <w:r>
        <w:instrText xml:space="preserve"> INCLUDEPICTURE "w201-114.TIF"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002665" cy="1370330"/>
            <wp:effectExtent l="0" t="0" r="6985" b="1270"/>
            <wp:docPr id="13" name="图片 6" descr="w201-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w201-114.TIF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A．框架对球A的弹力方向一定垂直框架向下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B．框架对球B的弹力方向可能垂直框架向下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C．球A与框架间可能没有摩擦力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D．球A、球B所受的合力大小相等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hint="eastAsia" w:ascii="Times New Roman" w:hAnsi="Times New Roman"/>
        </w:rPr>
      </w:pPr>
      <w:r>
        <w:rPr>
          <w:rFonts w:hint="default" w:ascii="Times New Roman" w:hAnsi="Times New Roman" w:cs="Times New Roman"/>
          <w:lang w:eastAsia="zh-CN"/>
        </w:rPr>
        <w:t>７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ascii="Times New Roman" w:hAnsi="Times New Roman"/>
        </w:rPr>
        <w:t>如图所示，水平转台上的小物体A、B通过轻弹簧连接，并静止在转台上，现从静止开始缓慢增大转台的转速(在每个转速下都可认为转台匀速转动)，已知A、B的质量分别为m、2m，A、B与转台间的动摩擦因数均为μ，A、B离转台中心的距离分别为1.5r、r，已知弹簧的原长为1.5r，劲度系数为k，最大静摩擦力等于滑动摩擦力，以下说法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center"/>
        <w:textAlignment w:val="auto"/>
        <w:rPr>
          <w:rFonts w:hint="eastAsia" w:ascii="Times New Roman" w:hAnsi="Times New Roman" w:cs="Times New Roman"/>
          <w:b/>
          <w:sz w:val="24"/>
          <w:szCs w:val="56"/>
        </w:rPr>
      </w:pPr>
      <w:r>
        <w:fldChar w:fldCharType="begin"/>
      </w:r>
      <w:r>
        <w:instrText xml:space="preserve"> INCLUDEPICTURE "w201-115.TIF"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134110" cy="1090930"/>
            <wp:effectExtent l="0" t="0" r="8890" b="13970"/>
            <wp:docPr id="14" name="图片 7" descr="w201-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w201-115.TIF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A．当B受到的摩擦力为零时，A受到的摩擦力方向沿半径指向转台中心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B．B先相对于转台发生滑动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C．当A、B均相对转台静止时，允许的最大角速度为</w:t>
      </w:r>
      <w:r>
        <w:rPr>
          <w:rFonts w:ascii="Times New Roman" w:hAnsi="Times New Roman"/>
        </w:rPr>
        <w:fldChar w:fldCharType="begin"/>
      </w:r>
      <w:r>
        <w:rPr>
          <w:rFonts w:hint="eastAsia" w:ascii="Times New Roman" w:hAnsi="Times New Roman"/>
        </w:rPr>
        <w:instrText xml:space="preserve">eq \</w:instrText>
      </w:r>
      <w:r>
        <w:rPr>
          <w:rFonts w:ascii="Times New Roman" w:hAnsi="Times New Roman"/>
        </w:rPr>
        <w:instrText xml:space="preserve">r(\f(k,2m)＋\f(μg,2r))</w:instrText>
      </w:r>
      <w:r>
        <w:rPr>
          <w:rFonts w:ascii="Times New Roman" w:hAnsi="Times New Roma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D．A刚好要滑动时，转台转动的角速度为</w:t>
      </w:r>
      <w:r>
        <w:rPr>
          <w:rFonts w:ascii="Times New Roman" w:hAnsi="Times New Roman"/>
        </w:rPr>
        <w:fldChar w:fldCharType="begin"/>
      </w:r>
      <w:r>
        <w:rPr>
          <w:rFonts w:hint="eastAsia" w:ascii="Times New Roman" w:hAnsi="Times New Roman"/>
        </w:rPr>
        <w:instrText xml:space="preserve">eq \</w:instrText>
      </w:r>
      <w:r>
        <w:rPr>
          <w:rFonts w:ascii="Times New Roman" w:hAnsi="Times New Roman"/>
        </w:rPr>
        <w:instrText xml:space="preserve">r(\f(2k,3m)＋\f(2μg,3r))</w:instrText>
      </w:r>
      <w:r>
        <w:rPr>
          <w:rFonts w:ascii="Times New Roman" w:hAnsi="Times New Roma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eastAsia="zh-CN"/>
        </w:rPr>
        <w:t>８</w:t>
      </w:r>
      <w:r>
        <w:rPr>
          <w:rFonts w:ascii="Times New Roman" w:hAnsi="Times New Roman"/>
        </w:rPr>
        <w:t>.(多选)如图所示，轻杆长为3L，在杆两端分别固定质量均为m的球A和B，光滑水平转轴穿过杆上距球A为L处的O点，外界给系统一定能量后，杆和球在竖直平面内转动，球B运动到最高点时，杆对球B恰好无作用力。忽略空气阻力。则球B在最高点时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  <w:b/>
          <w:sz w:val="24"/>
          <w:szCs w:val="56"/>
        </w:rPr>
      </w:pPr>
      <w:r>
        <w:fldChar w:fldCharType="begin"/>
      </w:r>
      <w:r>
        <w:instrText xml:space="preserve"> INCLUDEPICTURE "w201-133.TIF"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804545" cy="902335"/>
            <wp:effectExtent l="0" t="0" r="14605" b="12065"/>
            <wp:docPr id="18" name="图片 8" descr="w201-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w201-133.TIF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A．球B的速度为零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B．球A的速度大小为</w:t>
      </w:r>
      <w:r>
        <w:rPr>
          <w:rFonts w:ascii="Times New Roman" w:hAnsi="Times New Roman"/>
          <w:color w:val="auto"/>
        </w:rPr>
        <w:fldChar w:fldCharType="begin"/>
      </w:r>
      <w:r>
        <w:rPr>
          <w:rFonts w:hint="eastAsia" w:ascii="Times New Roman" w:hAnsi="Times New Roman"/>
          <w:color w:val="auto"/>
        </w:rPr>
        <w:instrText xml:space="preserve">eq \</w:instrText>
      </w:r>
      <w:r>
        <w:rPr>
          <w:rFonts w:ascii="Times New Roman" w:hAnsi="Times New Roman"/>
          <w:color w:val="auto"/>
        </w:rPr>
        <w:instrText xml:space="preserve">f(1,2)</w:instrText>
      </w:r>
      <w:r>
        <w:rPr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color w:val="auto"/>
        </w:rPr>
        <w:fldChar w:fldCharType="begin"/>
      </w:r>
      <w:r>
        <w:rPr>
          <w:rFonts w:hint="eastAsia" w:ascii="Times New Roman" w:hAnsi="Times New Roman"/>
          <w:color w:val="auto"/>
        </w:rPr>
        <w:instrText xml:space="preserve">eq \</w:instrText>
      </w:r>
      <w:r>
        <w:rPr>
          <w:rFonts w:ascii="Times New Roman" w:hAnsi="Times New Roman"/>
          <w:color w:val="auto"/>
        </w:rPr>
        <w:instrText xml:space="preserve">r(2gL)</w:instrText>
      </w:r>
      <w:r>
        <w:rPr>
          <w:rFonts w:ascii="Times New Roman" w:hAnsi="Times New Roman"/>
          <w:color w:val="auto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C．水平转轴对杆的作用力为1.5mg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D．水平转轴对杆的作用力为2.5mg</w:t>
      </w:r>
    </w:p>
    <w:p>
      <w:pPr>
        <w:pStyle w:val="2"/>
        <w:tabs>
          <w:tab w:val="left" w:pos="4200"/>
          <w:tab w:val="left" w:pos="7560"/>
        </w:tabs>
        <w:snapToGrid w:val="0"/>
        <w:spacing w:line="360" w:lineRule="auto"/>
        <w:rPr>
          <w:rFonts w:hint="eastAsia" w:ascii="Times New Roman" w:hAnsi="Times New Roman" w:eastAsiaTheme="minor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lang w:eastAsia="zh-CN"/>
        </w:rPr>
        <w:t>９</w:t>
      </w:r>
      <w:r>
        <w:rPr>
          <w:rFonts w:ascii="Times New Roman" w:hAnsi="Times New Roman"/>
        </w:rPr>
        <w:t>．(多选)如图甲所示，一长为l的轻绳，一端穿在过O点的水平转轴上，另一端固定一质量未知的小球，整个装置绕O点在竖直面内转动。小球通过最高点时，绳对小球的拉力F与其速度平方v2的关系如图乙所示，重力加速度为g，下列判断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/>
        </w:rPr>
      </w:pPr>
      <w:r>
        <w:fldChar w:fldCharType="begin"/>
      </w:r>
      <w:r>
        <w:instrText xml:space="preserve"> INCLUDEPICTURE "w201-117.TIF"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833245" cy="793750"/>
            <wp:effectExtent l="0" t="0" r="14605" b="6350"/>
            <wp:docPr id="21" name="图片 9" descr="w201-1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w201-117.TIF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A．图象的函数表达式为F＝m</w:t>
      </w:r>
      <w:r>
        <w:rPr>
          <w:rFonts w:ascii="Times New Roman" w:hAnsi="Times New Roman"/>
          <w:vertAlign w:val="superscript"/>
        </w:rPr>
        <w:fldChar w:fldCharType="begin"/>
      </w:r>
      <w:r>
        <w:rPr>
          <w:rFonts w:hint="eastAsia" w:ascii="Times New Roman" w:hAnsi="Times New Roman"/>
          <w:vertAlign w:val="superscript"/>
        </w:rPr>
        <w:instrText xml:space="preserve">eq \</w:instrText>
      </w:r>
      <w:r>
        <w:rPr>
          <w:rFonts w:ascii="Times New Roman" w:hAnsi="Times New Roman"/>
          <w:vertAlign w:val="superscript"/>
        </w:rPr>
        <w:instrText xml:space="preserve">f(v2,l)</w:instrText>
      </w:r>
      <w:r>
        <w:rPr>
          <w:rFonts w:ascii="Times New Roman" w:hAnsi="Times New Roman"/>
          <w:vertAlign w:val="superscript"/>
        </w:rPr>
        <w:fldChar w:fldCharType="end"/>
      </w:r>
      <w:r>
        <w:rPr>
          <w:rFonts w:ascii="Times New Roman" w:hAnsi="Times New Roman"/>
        </w:rPr>
        <w:t>＋mg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B．重力加速度g＝</w:t>
      </w:r>
      <w:r>
        <w:rPr>
          <w:rFonts w:ascii="Times New Roman" w:hAnsi="Times New Roman"/>
        </w:rPr>
        <w:fldChar w:fldCharType="begin"/>
      </w:r>
      <w:r>
        <w:rPr>
          <w:rFonts w:hint="eastAsia" w:ascii="Times New Roman" w:hAnsi="Times New Roman"/>
        </w:rPr>
        <w:instrText xml:space="preserve">eq \</w:instrText>
      </w:r>
      <w:r>
        <w:rPr>
          <w:rFonts w:ascii="Times New Roman" w:hAnsi="Times New Roman"/>
        </w:rPr>
        <w:instrText xml:space="preserve">f(b,l)</w:instrText>
      </w:r>
      <w:r>
        <w:rPr>
          <w:rFonts w:ascii="Times New Roman" w:hAnsi="Times New Roma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C．绳长不变，用质量较小的球做实验，得到的图线斜率更大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D．绳长不变，用质量较小的球做实验，图线b点的位置不变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10.</w:t>
      </w:r>
      <w:r>
        <w:rPr>
          <w:rFonts w:ascii="Times New Roman" w:hAnsi="Times New Roman"/>
        </w:rPr>
        <w:t>(多选)如图所示，一质量为m的小孩(可视为质点)做杂技表演。一不可伸长的轻绳一端固定于距离水平安全网高为H的O点，小孩抓住绳子上的P点从与O点等高的位置由静止开始向下摆动，小孩运动到绳子竖直时松手离开绳子做平抛运动，落到安全网上。已知P点到O点的距离为l(0&lt;l&lt;H)，空气阻力不计，小孩运动过程中绳子始终处于伸直状态。下列说法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center"/>
        <w:textAlignment w:val="auto"/>
        <w:rPr>
          <w:rFonts w:hint="eastAsia" w:ascii="Times New Roman" w:hAnsi="Times New Roman" w:cs="Times New Roman"/>
          <w:b/>
          <w:sz w:val="24"/>
          <w:szCs w:val="56"/>
        </w:rPr>
      </w:pPr>
      <w:r>
        <w:fldChar w:fldCharType="begin"/>
      </w:r>
      <w:r>
        <w:instrText xml:space="preserve"> INCLUDEPICTURE "w201-123.TIF"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524000" cy="1037590"/>
            <wp:effectExtent l="0" t="0" r="0" b="10160"/>
            <wp:docPr id="31" name="图片 10" descr="w201-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 descr="w201-123.TIF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hint="eastAsia" w:ascii="Times New Roman" w:hAnsi="Times New Roman" w:eastAsiaTheme="minorEastAsia"/>
          <w:lang w:val="en-US" w:eastAsia="zh-CN"/>
        </w:rPr>
      </w:pPr>
      <w:r>
        <w:rPr>
          <w:rFonts w:ascii="Times New Roman" w:hAnsi="Times New Roman"/>
        </w:rPr>
        <w:t>A．</w:t>
      </w:r>
      <w:r>
        <w:rPr>
          <w:rFonts w:hint="eastAsia" w:ascii="Times New Roman" w:hAnsi="Times New Roman"/>
          <w:lang w:val="en-US" w:eastAsia="zh-CN"/>
        </w:rPr>
        <w:t>小孩对</w:t>
      </w:r>
      <w:r>
        <w:rPr>
          <w:rFonts w:ascii="Times New Roman" w:hAnsi="Times New Roman"/>
        </w:rPr>
        <w:t>绳子的拉力</w:t>
      </w:r>
      <w:r>
        <w:rPr>
          <w:rFonts w:hint="eastAsia" w:ascii="Times New Roman" w:hAnsi="Times New Roman"/>
          <w:lang w:val="en-US" w:eastAsia="zh-CN"/>
        </w:rPr>
        <w:t>与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  <w:lang w:val="en-US" w:eastAsia="zh-CN"/>
        </w:rPr>
        <w:t>无关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B．l越小，小孩在O点正下方松手前瞬间，对绳子的拉力越大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C．当l＝</w:t>
      </w:r>
      <w:r>
        <w:rPr>
          <w:rFonts w:ascii="Times New Roman" w:hAnsi="Times New Roman"/>
        </w:rPr>
        <w:fldChar w:fldCharType="begin"/>
      </w:r>
      <w:r>
        <w:rPr>
          <w:rFonts w:hint="eastAsia" w:ascii="Times New Roman" w:hAnsi="Times New Roman"/>
        </w:rPr>
        <w:instrText xml:space="preserve">eq \</w:instrText>
      </w:r>
      <w:r>
        <w:rPr>
          <w:rFonts w:ascii="Times New Roman" w:hAnsi="Times New Roman"/>
        </w:rPr>
        <w:instrText xml:space="preserve">f(H,2)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时，小孩在安全网上的落点距O点的水平距离最大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D．当l＝</w:t>
      </w:r>
      <w:r>
        <w:rPr>
          <w:rFonts w:ascii="Times New Roman" w:hAnsi="Times New Roman"/>
        </w:rPr>
        <w:fldChar w:fldCharType="begin"/>
      </w:r>
      <w:r>
        <w:rPr>
          <w:rFonts w:hint="eastAsia" w:ascii="Times New Roman" w:hAnsi="Times New Roman"/>
        </w:rPr>
        <w:instrText xml:space="preserve">eq \</w:instrText>
      </w:r>
      <w:r>
        <w:rPr>
          <w:rFonts w:ascii="Times New Roman" w:hAnsi="Times New Roman"/>
        </w:rPr>
        <w:instrText xml:space="preserve">f(\r(2),2)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H时，小孩在安全网上的落点距O点的水平距离最大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>1.</w:t>
      </w:r>
      <w:r>
        <w:rPr>
          <w:rFonts w:ascii="Times New Roman" w:hAnsi="Times New Roman" w:cs="Times New Roman"/>
        </w:rPr>
        <w:t>如图所示，区域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、</w:t>
      </w:r>
      <w:r>
        <w:rPr>
          <w:rFonts w:hint="eastAsia" w:hAnsi="宋体" w:cs="宋体"/>
        </w:rPr>
        <w:t>Ⅱ</w:t>
      </w:r>
      <w:r>
        <w:rPr>
          <w:rFonts w:ascii="Times New Roman" w:hAnsi="Times New Roman" w:cs="Times New Roman"/>
        </w:rPr>
        <w:t>分别存在着有界匀强电场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，已知区域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宽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＝0.8 m，区域</w:t>
      </w:r>
      <w:r>
        <w:rPr>
          <w:rFonts w:hint="eastAsia" w:hAnsi="宋体" w:cs="宋体"/>
        </w:rPr>
        <w:t>Ⅱ</w:t>
      </w:r>
      <w:r>
        <w:rPr>
          <w:rFonts w:ascii="Times New Roman" w:hAnsi="Times New Roman" w:cs="Times New Roman"/>
        </w:rPr>
        <w:t>宽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＝0.4 m，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＝10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V/m 且方向与水平方向成45°角斜向右上方，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＝20 V/m且方向竖直向下。带电荷量为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＝1.6×10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 xml:space="preserve"> C、质量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＝1.6×10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 xml:space="preserve"> kg的带电小球(可视为质点)在区域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的左边界由静止释放。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取10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，求：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"C:\\Documents and Settings\\Administrator\\Application Data\\Microsoft\\Word\\人教物理\\7-3-37.TIF" \* MERGEFORMAT </w:instrText>
      </w:r>
      <w: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120140" cy="831850"/>
            <wp:effectExtent l="0" t="0" r="3810" b="6350"/>
            <wp:docPr id="1" name="图片 2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(1)小球在电场区域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中运动的加速度大小和时间；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15" w:firstLineChars="15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(2)小球离开电场区域</w:t>
      </w:r>
      <w:r>
        <w:rPr>
          <w:rFonts w:hint="eastAsia" w:hAnsi="宋体" w:cs="宋体"/>
        </w:rPr>
        <w:t>Ⅱ</w:t>
      </w:r>
      <w:r>
        <w:rPr>
          <w:rFonts w:ascii="Times New Roman" w:hAnsi="Times New Roman" w:cs="Times New Roman"/>
        </w:rPr>
        <w:t>的速度大小和方向。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/>
          <w:lang w:val="en-US" w:eastAsia="zh-CN"/>
        </w:rPr>
        <w:t>12.</w:t>
      </w:r>
      <w:r>
        <w:rPr>
          <w:rFonts w:ascii="Times New Roman" w:hAnsi="Times New Roman"/>
        </w:rPr>
        <w:t>在一次趣味游戏中，某同学在地面上放置一个半径为R的圆形跑道，在跑道左边放置一个高为h的平台，平台边缘上的P点在地面上P′点的正上方，P′与跑道圆心O的距离为L(L＞R)，如图4－2－7所示．跑道上有一辆玩具小车，现让一同学从P点水平抛出小砂袋，并使其落入小车中(砂袋所受空气阻力不计)．问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　</w:t>
      </w:r>
      <w:r>
        <w:rPr>
          <w:rFonts w:ascii="Times New Roman" w:hAnsi="Times New Roman"/>
        </w:rPr>
        <w:t>(1)当小车分别位于A点和B点时(</w:t>
      </w:r>
      <w:r>
        <w:rPr>
          <w:rFonts w:hint="eastAsia" w:ascii="Times New Roman" w:hAnsi="Times New Roman"/>
        </w:rPr>
        <w:t>∠</w:t>
      </w:r>
      <w:r>
        <w:rPr>
          <w:rFonts w:ascii="Times New Roman" w:hAnsi="Times New Roman"/>
        </w:rPr>
        <w:t>AOB=90°)，砂袋被抛出时的初速度各为多大？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　</w:t>
      </w:r>
      <w:r>
        <w:rPr>
          <w:rFonts w:ascii="Times New Roman" w:hAnsi="Times New Roman"/>
        </w:rPr>
        <w:t>(2)若小车在跑道上做匀速圆周运动，则砂袋被抛出时的初速度在什么范围内才能使砂袋落入小车中？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　</w:t>
      </w:r>
      <w:r>
        <w:rPr>
          <w:rFonts w:ascii="Times New Roman" w:hAnsi="Times New Roman"/>
        </w:rPr>
        <w:t xml:space="preserve">(3)若小车沿跑道顺时针做匀速圆周运动，当小车恰好经过A点时，将砂袋抛出，为使砂袋能在B点处落入小车中，小车的速率v应满足什么条件？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15" w:hangingChars="150"/>
        <w:jc w:val="center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114300" distR="114300">
            <wp:extent cx="2034540" cy="1158240"/>
            <wp:effectExtent l="0" t="0" r="3810" b="3810"/>
            <wp:docPr id="29699" name="图片 2969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图片 2969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spacing w:line="360" w:lineRule="auto"/>
        <w:ind w:left="420" w:hanging="420" w:hangingChars="20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CF71"/>
    <w:multiLevelType w:val="singleLevel"/>
    <w:tmpl w:val="D902CF71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303"/>
    <w:rsid w:val="00172A27"/>
    <w:rsid w:val="001A1F67"/>
    <w:rsid w:val="001C04F7"/>
    <w:rsid w:val="001D36D5"/>
    <w:rsid w:val="00201423"/>
    <w:rsid w:val="00236A71"/>
    <w:rsid w:val="002724F2"/>
    <w:rsid w:val="00333E40"/>
    <w:rsid w:val="0042142F"/>
    <w:rsid w:val="00495E19"/>
    <w:rsid w:val="0056231F"/>
    <w:rsid w:val="006B50EF"/>
    <w:rsid w:val="00701C80"/>
    <w:rsid w:val="00707CA3"/>
    <w:rsid w:val="00793EF3"/>
    <w:rsid w:val="007F40D3"/>
    <w:rsid w:val="008771B0"/>
    <w:rsid w:val="009C11CD"/>
    <w:rsid w:val="00A015D4"/>
    <w:rsid w:val="00AA0B6E"/>
    <w:rsid w:val="00C80B1B"/>
    <w:rsid w:val="00D123F5"/>
    <w:rsid w:val="00DB00CE"/>
    <w:rsid w:val="00ED0A62"/>
    <w:rsid w:val="00F06604"/>
    <w:rsid w:val="00F21E78"/>
    <w:rsid w:val="00F42A81"/>
    <w:rsid w:val="01A81323"/>
    <w:rsid w:val="01B336F9"/>
    <w:rsid w:val="01B64553"/>
    <w:rsid w:val="01D640DD"/>
    <w:rsid w:val="01EF64DC"/>
    <w:rsid w:val="020C219A"/>
    <w:rsid w:val="02317892"/>
    <w:rsid w:val="028611B7"/>
    <w:rsid w:val="029968E0"/>
    <w:rsid w:val="02C71B2E"/>
    <w:rsid w:val="02C753FF"/>
    <w:rsid w:val="02C90940"/>
    <w:rsid w:val="02D0013D"/>
    <w:rsid w:val="036302E7"/>
    <w:rsid w:val="03F1038E"/>
    <w:rsid w:val="04010A07"/>
    <w:rsid w:val="04131FF1"/>
    <w:rsid w:val="044F2E07"/>
    <w:rsid w:val="047A36A4"/>
    <w:rsid w:val="04FD3229"/>
    <w:rsid w:val="05731FCA"/>
    <w:rsid w:val="05907B94"/>
    <w:rsid w:val="06865610"/>
    <w:rsid w:val="07096F0C"/>
    <w:rsid w:val="07C4112E"/>
    <w:rsid w:val="07E2196F"/>
    <w:rsid w:val="090B73D5"/>
    <w:rsid w:val="0912643C"/>
    <w:rsid w:val="0943563C"/>
    <w:rsid w:val="09663A9E"/>
    <w:rsid w:val="09664FD4"/>
    <w:rsid w:val="09F172DD"/>
    <w:rsid w:val="0A3755D7"/>
    <w:rsid w:val="0AC80750"/>
    <w:rsid w:val="0B01031A"/>
    <w:rsid w:val="0BA823CB"/>
    <w:rsid w:val="0BC62EA9"/>
    <w:rsid w:val="0BDB069A"/>
    <w:rsid w:val="0BE71D70"/>
    <w:rsid w:val="0C096BF7"/>
    <w:rsid w:val="0C4C323E"/>
    <w:rsid w:val="0C521EC6"/>
    <w:rsid w:val="0C8C20CB"/>
    <w:rsid w:val="0C8D7986"/>
    <w:rsid w:val="0C90772F"/>
    <w:rsid w:val="0C9B405B"/>
    <w:rsid w:val="0CAA14B5"/>
    <w:rsid w:val="0D1603D5"/>
    <w:rsid w:val="0D6E1462"/>
    <w:rsid w:val="0EC039B1"/>
    <w:rsid w:val="0F370C70"/>
    <w:rsid w:val="0F4B2CE7"/>
    <w:rsid w:val="0F5550A2"/>
    <w:rsid w:val="0FD17CA9"/>
    <w:rsid w:val="0FD3460E"/>
    <w:rsid w:val="0FE42F00"/>
    <w:rsid w:val="101945D7"/>
    <w:rsid w:val="105A1858"/>
    <w:rsid w:val="10B52136"/>
    <w:rsid w:val="10D62F02"/>
    <w:rsid w:val="10F33849"/>
    <w:rsid w:val="13070AE0"/>
    <w:rsid w:val="13673076"/>
    <w:rsid w:val="1397701E"/>
    <w:rsid w:val="139E2DD3"/>
    <w:rsid w:val="13CE742A"/>
    <w:rsid w:val="13E04A0A"/>
    <w:rsid w:val="143B1A2D"/>
    <w:rsid w:val="14B65152"/>
    <w:rsid w:val="14BD6761"/>
    <w:rsid w:val="14F71A29"/>
    <w:rsid w:val="155329FB"/>
    <w:rsid w:val="158A3133"/>
    <w:rsid w:val="15941566"/>
    <w:rsid w:val="162627FB"/>
    <w:rsid w:val="16EB437C"/>
    <w:rsid w:val="18053A03"/>
    <w:rsid w:val="1845563F"/>
    <w:rsid w:val="184B6E03"/>
    <w:rsid w:val="19251CBD"/>
    <w:rsid w:val="196C0133"/>
    <w:rsid w:val="1999775B"/>
    <w:rsid w:val="1A1857F5"/>
    <w:rsid w:val="1A3A1E77"/>
    <w:rsid w:val="1A7205A6"/>
    <w:rsid w:val="1A87440C"/>
    <w:rsid w:val="1A963DA0"/>
    <w:rsid w:val="1AAA4E77"/>
    <w:rsid w:val="1AEF21ED"/>
    <w:rsid w:val="1AF66DE4"/>
    <w:rsid w:val="1AF745C8"/>
    <w:rsid w:val="1B0066A3"/>
    <w:rsid w:val="1B4E6647"/>
    <w:rsid w:val="1B9E0183"/>
    <w:rsid w:val="1C542A2C"/>
    <w:rsid w:val="1C63438F"/>
    <w:rsid w:val="1C964807"/>
    <w:rsid w:val="1CAD025D"/>
    <w:rsid w:val="1CF44DF8"/>
    <w:rsid w:val="1D6A5554"/>
    <w:rsid w:val="1E15648C"/>
    <w:rsid w:val="1E6B052D"/>
    <w:rsid w:val="1E7E5CBB"/>
    <w:rsid w:val="1E8A2609"/>
    <w:rsid w:val="1E9D61EB"/>
    <w:rsid w:val="1EB8014A"/>
    <w:rsid w:val="1EFC39DA"/>
    <w:rsid w:val="1F281940"/>
    <w:rsid w:val="1F401DBF"/>
    <w:rsid w:val="1F494316"/>
    <w:rsid w:val="1F5125A4"/>
    <w:rsid w:val="1FFE0689"/>
    <w:rsid w:val="206217D6"/>
    <w:rsid w:val="20FF1783"/>
    <w:rsid w:val="225945C6"/>
    <w:rsid w:val="2278311F"/>
    <w:rsid w:val="228831FE"/>
    <w:rsid w:val="2342233D"/>
    <w:rsid w:val="23BF5815"/>
    <w:rsid w:val="23D36F4A"/>
    <w:rsid w:val="23E364AA"/>
    <w:rsid w:val="241A62FB"/>
    <w:rsid w:val="25721AA8"/>
    <w:rsid w:val="25D870F2"/>
    <w:rsid w:val="26A33486"/>
    <w:rsid w:val="26E95333"/>
    <w:rsid w:val="27C34C85"/>
    <w:rsid w:val="281E61AE"/>
    <w:rsid w:val="28AB6C43"/>
    <w:rsid w:val="28B2097C"/>
    <w:rsid w:val="28B223C9"/>
    <w:rsid w:val="2A00340E"/>
    <w:rsid w:val="2A5B0390"/>
    <w:rsid w:val="2A9A5F2D"/>
    <w:rsid w:val="2AB21248"/>
    <w:rsid w:val="2AC106FE"/>
    <w:rsid w:val="2B1B5F3C"/>
    <w:rsid w:val="2B2665B1"/>
    <w:rsid w:val="2B7F344C"/>
    <w:rsid w:val="2C2934B5"/>
    <w:rsid w:val="2CC77B7F"/>
    <w:rsid w:val="2D3E02EA"/>
    <w:rsid w:val="2D4462FC"/>
    <w:rsid w:val="2D487FCD"/>
    <w:rsid w:val="2DCF4625"/>
    <w:rsid w:val="2DE56B55"/>
    <w:rsid w:val="2EF30C98"/>
    <w:rsid w:val="2F511DAF"/>
    <w:rsid w:val="2F620E5E"/>
    <w:rsid w:val="300E6F2D"/>
    <w:rsid w:val="302960F0"/>
    <w:rsid w:val="30A87A5A"/>
    <w:rsid w:val="30E06591"/>
    <w:rsid w:val="31557456"/>
    <w:rsid w:val="31DF15C1"/>
    <w:rsid w:val="32212B2C"/>
    <w:rsid w:val="323801D2"/>
    <w:rsid w:val="328A43B5"/>
    <w:rsid w:val="32D81EB6"/>
    <w:rsid w:val="33570370"/>
    <w:rsid w:val="33960DDF"/>
    <w:rsid w:val="34E76C38"/>
    <w:rsid w:val="35056ADE"/>
    <w:rsid w:val="355A432D"/>
    <w:rsid w:val="357E4544"/>
    <w:rsid w:val="359D1439"/>
    <w:rsid w:val="3672454E"/>
    <w:rsid w:val="369A4BC3"/>
    <w:rsid w:val="36B7757A"/>
    <w:rsid w:val="36DC4D47"/>
    <w:rsid w:val="37A263E2"/>
    <w:rsid w:val="37F13FE4"/>
    <w:rsid w:val="382715E3"/>
    <w:rsid w:val="385C63E8"/>
    <w:rsid w:val="38D25E95"/>
    <w:rsid w:val="39A914FD"/>
    <w:rsid w:val="3A3A60FB"/>
    <w:rsid w:val="3A6373EA"/>
    <w:rsid w:val="3B235993"/>
    <w:rsid w:val="3B9663C6"/>
    <w:rsid w:val="3BAD5EE0"/>
    <w:rsid w:val="3BD55265"/>
    <w:rsid w:val="3BF85C67"/>
    <w:rsid w:val="3C1D651D"/>
    <w:rsid w:val="3C3D65A1"/>
    <w:rsid w:val="3C7D43DF"/>
    <w:rsid w:val="3D282936"/>
    <w:rsid w:val="3D8533F5"/>
    <w:rsid w:val="3D9A29FC"/>
    <w:rsid w:val="3DED0A67"/>
    <w:rsid w:val="3DF85032"/>
    <w:rsid w:val="3EC21A69"/>
    <w:rsid w:val="3F4802CE"/>
    <w:rsid w:val="3FE31C9A"/>
    <w:rsid w:val="3FEB5FC7"/>
    <w:rsid w:val="402038FE"/>
    <w:rsid w:val="40F7434B"/>
    <w:rsid w:val="413302F2"/>
    <w:rsid w:val="41904791"/>
    <w:rsid w:val="41ED6859"/>
    <w:rsid w:val="42784E8B"/>
    <w:rsid w:val="429401B9"/>
    <w:rsid w:val="42B104DB"/>
    <w:rsid w:val="42DF4BE3"/>
    <w:rsid w:val="42FC2487"/>
    <w:rsid w:val="431005D3"/>
    <w:rsid w:val="43414BE3"/>
    <w:rsid w:val="44FD5378"/>
    <w:rsid w:val="453F2BF7"/>
    <w:rsid w:val="45C7206D"/>
    <w:rsid w:val="462A1B6F"/>
    <w:rsid w:val="4736446A"/>
    <w:rsid w:val="47B67D95"/>
    <w:rsid w:val="48BD0383"/>
    <w:rsid w:val="48BD622E"/>
    <w:rsid w:val="4A1A3DE7"/>
    <w:rsid w:val="4A7D0855"/>
    <w:rsid w:val="4ACE4913"/>
    <w:rsid w:val="4AD647D5"/>
    <w:rsid w:val="4AF95159"/>
    <w:rsid w:val="4B283EAC"/>
    <w:rsid w:val="4B3B00CC"/>
    <w:rsid w:val="4B5F2A35"/>
    <w:rsid w:val="4BB558C2"/>
    <w:rsid w:val="4BC42B28"/>
    <w:rsid w:val="4BCD1212"/>
    <w:rsid w:val="4BD54D4C"/>
    <w:rsid w:val="4BDC1D03"/>
    <w:rsid w:val="4C125CB9"/>
    <w:rsid w:val="4C6B66AB"/>
    <w:rsid w:val="4C795F66"/>
    <w:rsid w:val="4CDB7C9A"/>
    <w:rsid w:val="4CDE650E"/>
    <w:rsid w:val="4D2E11FA"/>
    <w:rsid w:val="4D3E257D"/>
    <w:rsid w:val="4DB84B86"/>
    <w:rsid w:val="4DBA6389"/>
    <w:rsid w:val="4DDC406E"/>
    <w:rsid w:val="4DFA7F96"/>
    <w:rsid w:val="4E335DA0"/>
    <w:rsid w:val="4E3E04AE"/>
    <w:rsid w:val="4E9631FE"/>
    <w:rsid w:val="4EEE5F43"/>
    <w:rsid w:val="4F2A5D8A"/>
    <w:rsid w:val="4F666BD8"/>
    <w:rsid w:val="4F8B4105"/>
    <w:rsid w:val="4FD03921"/>
    <w:rsid w:val="4FED5D28"/>
    <w:rsid w:val="4FFD33B5"/>
    <w:rsid w:val="503933AC"/>
    <w:rsid w:val="50651473"/>
    <w:rsid w:val="506B2B7D"/>
    <w:rsid w:val="50C072EC"/>
    <w:rsid w:val="50D766F4"/>
    <w:rsid w:val="50EF106C"/>
    <w:rsid w:val="510871EE"/>
    <w:rsid w:val="5136354B"/>
    <w:rsid w:val="51C32766"/>
    <w:rsid w:val="51EA0039"/>
    <w:rsid w:val="52597937"/>
    <w:rsid w:val="525F392F"/>
    <w:rsid w:val="52831B51"/>
    <w:rsid w:val="52C1222B"/>
    <w:rsid w:val="531E3F6D"/>
    <w:rsid w:val="53675801"/>
    <w:rsid w:val="53946261"/>
    <w:rsid w:val="53FB4C22"/>
    <w:rsid w:val="54126D8D"/>
    <w:rsid w:val="54754672"/>
    <w:rsid w:val="55A560C5"/>
    <w:rsid w:val="565A2BA5"/>
    <w:rsid w:val="5666678C"/>
    <w:rsid w:val="568F667B"/>
    <w:rsid w:val="56B33236"/>
    <w:rsid w:val="57044F7C"/>
    <w:rsid w:val="570F0D6B"/>
    <w:rsid w:val="571A4C54"/>
    <w:rsid w:val="577F6BE9"/>
    <w:rsid w:val="57A25EC3"/>
    <w:rsid w:val="57C25773"/>
    <w:rsid w:val="57DB5C01"/>
    <w:rsid w:val="58385DE1"/>
    <w:rsid w:val="58955A5E"/>
    <w:rsid w:val="58BF653F"/>
    <w:rsid w:val="59FF7A27"/>
    <w:rsid w:val="5A0355FC"/>
    <w:rsid w:val="5A1F3416"/>
    <w:rsid w:val="5A2B08AD"/>
    <w:rsid w:val="5A601133"/>
    <w:rsid w:val="5A9D1724"/>
    <w:rsid w:val="5AF80244"/>
    <w:rsid w:val="5B046CF8"/>
    <w:rsid w:val="5BE47993"/>
    <w:rsid w:val="5C3A2B8A"/>
    <w:rsid w:val="5C490461"/>
    <w:rsid w:val="5CFA22F3"/>
    <w:rsid w:val="5D504C4B"/>
    <w:rsid w:val="5D9142A8"/>
    <w:rsid w:val="5DB103D8"/>
    <w:rsid w:val="5DB23CC1"/>
    <w:rsid w:val="5E1706B4"/>
    <w:rsid w:val="5F4A0EE8"/>
    <w:rsid w:val="5F6726F2"/>
    <w:rsid w:val="5FCC486F"/>
    <w:rsid w:val="600B7706"/>
    <w:rsid w:val="609258AB"/>
    <w:rsid w:val="60C7063C"/>
    <w:rsid w:val="61145EFA"/>
    <w:rsid w:val="611D3C94"/>
    <w:rsid w:val="6152042F"/>
    <w:rsid w:val="616C3641"/>
    <w:rsid w:val="61A714DE"/>
    <w:rsid w:val="61E26D07"/>
    <w:rsid w:val="620C1415"/>
    <w:rsid w:val="62125D80"/>
    <w:rsid w:val="62B6251B"/>
    <w:rsid w:val="62C47887"/>
    <w:rsid w:val="632F10FE"/>
    <w:rsid w:val="633E6E04"/>
    <w:rsid w:val="63712D12"/>
    <w:rsid w:val="637E4CB5"/>
    <w:rsid w:val="63997D8A"/>
    <w:rsid w:val="649271B1"/>
    <w:rsid w:val="64B019E4"/>
    <w:rsid w:val="653A5F5B"/>
    <w:rsid w:val="654B0D51"/>
    <w:rsid w:val="66820B60"/>
    <w:rsid w:val="66BB3485"/>
    <w:rsid w:val="66E22E57"/>
    <w:rsid w:val="66E75046"/>
    <w:rsid w:val="66F24520"/>
    <w:rsid w:val="67785B04"/>
    <w:rsid w:val="67B66A9A"/>
    <w:rsid w:val="686A4336"/>
    <w:rsid w:val="686E2A57"/>
    <w:rsid w:val="6886549B"/>
    <w:rsid w:val="689B7DDC"/>
    <w:rsid w:val="68F67A7D"/>
    <w:rsid w:val="69821200"/>
    <w:rsid w:val="69AC6E5A"/>
    <w:rsid w:val="69D2637B"/>
    <w:rsid w:val="6A514AC1"/>
    <w:rsid w:val="6B881C67"/>
    <w:rsid w:val="6B8D1A33"/>
    <w:rsid w:val="6C1101DF"/>
    <w:rsid w:val="6C2E369A"/>
    <w:rsid w:val="6C4E738B"/>
    <w:rsid w:val="6CC5535B"/>
    <w:rsid w:val="6D673089"/>
    <w:rsid w:val="6D8529BC"/>
    <w:rsid w:val="6DBB4AC6"/>
    <w:rsid w:val="6DF257B3"/>
    <w:rsid w:val="6E0D5483"/>
    <w:rsid w:val="6E1915EC"/>
    <w:rsid w:val="6E3E37DE"/>
    <w:rsid w:val="6E831370"/>
    <w:rsid w:val="6EA86E86"/>
    <w:rsid w:val="6F540E79"/>
    <w:rsid w:val="6F5C4F69"/>
    <w:rsid w:val="706104BF"/>
    <w:rsid w:val="70A029DA"/>
    <w:rsid w:val="70AD7457"/>
    <w:rsid w:val="70CD5E0D"/>
    <w:rsid w:val="70F65D82"/>
    <w:rsid w:val="71213D27"/>
    <w:rsid w:val="71570CEE"/>
    <w:rsid w:val="71666984"/>
    <w:rsid w:val="71EE0CEC"/>
    <w:rsid w:val="721E7B6D"/>
    <w:rsid w:val="727D5453"/>
    <w:rsid w:val="72EC44CE"/>
    <w:rsid w:val="72EF0FB1"/>
    <w:rsid w:val="72F96E7E"/>
    <w:rsid w:val="731209DC"/>
    <w:rsid w:val="735F2F8D"/>
    <w:rsid w:val="73DD647E"/>
    <w:rsid w:val="74F02D71"/>
    <w:rsid w:val="75DA011C"/>
    <w:rsid w:val="76003739"/>
    <w:rsid w:val="7647475B"/>
    <w:rsid w:val="76C96B28"/>
    <w:rsid w:val="779A509D"/>
    <w:rsid w:val="781739D6"/>
    <w:rsid w:val="782709DF"/>
    <w:rsid w:val="78321180"/>
    <w:rsid w:val="78460460"/>
    <w:rsid w:val="796058F9"/>
    <w:rsid w:val="7A1F2103"/>
    <w:rsid w:val="7A3D53FF"/>
    <w:rsid w:val="7AB2064C"/>
    <w:rsid w:val="7ACC4C56"/>
    <w:rsid w:val="7AD82D22"/>
    <w:rsid w:val="7B315C97"/>
    <w:rsid w:val="7B330E91"/>
    <w:rsid w:val="7B4D0914"/>
    <w:rsid w:val="7B5A3706"/>
    <w:rsid w:val="7BA86351"/>
    <w:rsid w:val="7CFE492E"/>
    <w:rsid w:val="7D145288"/>
    <w:rsid w:val="7D160352"/>
    <w:rsid w:val="7D30279C"/>
    <w:rsid w:val="7D3418EA"/>
    <w:rsid w:val="7DFC2FE2"/>
    <w:rsid w:val="7E4A58E3"/>
    <w:rsid w:val="7E5D5905"/>
    <w:rsid w:val="7EB35B0D"/>
    <w:rsid w:val="7EC11116"/>
    <w:rsid w:val="7F392EE0"/>
    <w:rsid w:val="7F73339D"/>
    <w:rsid w:val="7FC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w201-106.TIF" TargetMode="External"/><Relationship Id="rId8" Type="http://schemas.openxmlformats.org/officeDocument/2006/relationships/image" Target="media/image3.png"/><Relationship Id="rId7" Type="http://schemas.openxmlformats.org/officeDocument/2006/relationships/image" Target="w201-100.TIF" TargetMode="External"/><Relationship Id="rId6" Type="http://schemas.openxmlformats.org/officeDocument/2006/relationships/image" Target="media/image2.png"/><Relationship Id="rId5" Type="http://schemas.openxmlformats.org/officeDocument/2006/relationships/image" Target="file:///C:\Windows\TEMP\104.tif" TargetMode="External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microsoft.com/office/2006/relationships/keyMapCustomizations" Target="customizations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2.png"/><Relationship Id="rId24" Type="http://schemas.openxmlformats.org/officeDocument/2006/relationships/image" Target="file:///C:\Documents%2520and%2520Settings\Administrator\Application%2520Data\Microsoft\Word\&#20154;&#25945;&#29289;&#29702;\7-3-37.TIF" TargetMode="External"/><Relationship Id="rId23" Type="http://schemas.openxmlformats.org/officeDocument/2006/relationships/image" Target="media/image11.png"/><Relationship Id="rId22" Type="http://schemas.openxmlformats.org/officeDocument/2006/relationships/image" Target="w201-123.TIF" TargetMode="External"/><Relationship Id="rId21" Type="http://schemas.openxmlformats.org/officeDocument/2006/relationships/image" Target="media/image10.png"/><Relationship Id="rId20" Type="http://schemas.openxmlformats.org/officeDocument/2006/relationships/image" Target="w201-117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w201-133.TIF" TargetMode="External"/><Relationship Id="rId17" Type="http://schemas.openxmlformats.org/officeDocument/2006/relationships/image" Target="media/image8.png"/><Relationship Id="rId16" Type="http://schemas.openxmlformats.org/officeDocument/2006/relationships/image" Target="w201-115.TIF" TargetMode="External"/><Relationship Id="rId15" Type="http://schemas.openxmlformats.org/officeDocument/2006/relationships/image" Target="media/image7.png"/><Relationship Id="rId14" Type="http://schemas.openxmlformats.org/officeDocument/2006/relationships/image" Target="w201-114.TIF" TargetMode="External"/><Relationship Id="rId13" Type="http://schemas.openxmlformats.org/officeDocument/2006/relationships/image" Target="media/image6.png"/><Relationship Id="rId12" Type="http://schemas.openxmlformats.org/officeDocument/2006/relationships/image" Target="4-61.TIF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E8C9B-C9AD-41DB-9760-43F0D4377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381</Words>
  <Characters>2174</Characters>
  <Lines>18</Lines>
  <Paragraphs>5</Paragraphs>
  <TotalTime>2</TotalTime>
  <ScaleCrop>false</ScaleCrop>
  <LinksUpToDate>false</LinksUpToDate>
  <CharactersWithSpaces>2550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niubo</dc:creator>
  <cp:lastModifiedBy>niubo</cp:lastModifiedBy>
  <dcterms:modified xsi:type="dcterms:W3CDTF">2020-02-04T07:08:06Z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