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AE" w:rsidRDefault="002D0235" w:rsidP="002D0235">
      <w:pPr>
        <w:ind w:firstLineChars="600" w:firstLine="1260"/>
        <w:rPr>
          <w:rFonts w:hint="eastAsia"/>
        </w:rPr>
      </w:pPr>
      <w:r>
        <w:rPr>
          <w:rFonts w:hint="eastAsia"/>
        </w:rPr>
        <w:t>高三寒假练习政治答案</w:t>
      </w:r>
      <w:r>
        <w:rPr>
          <w:rFonts w:hint="eastAsia"/>
        </w:rPr>
        <w:t>8</w:t>
      </w:r>
    </w:p>
    <w:p w:rsidR="002D0235" w:rsidRDefault="002D0235" w:rsidP="002D0235">
      <w:pPr>
        <w:spacing w:line="360" w:lineRule="auto"/>
        <w:jc w:val="center"/>
        <w:textAlignment w:val="center"/>
        <w:rPr>
          <w:rFonts w:ascii="宋体" w:eastAsia="宋体" w:hAnsi="宋体" w:cs="宋体"/>
          <w:b/>
          <w:sz w:val="24"/>
        </w:rPr>
      </w:pPr>
      <w:r>
        <w:rPr>
          <w:rFonts w:ascii="宋体" w:eastAsia="宋体" w:hAnsi="宋体" w:cs="宋体"/>
          <w:b/>
          <w:sz w:val="24"/>
        </w:rPr>
        <w:t>第I卷（选择题)</w:t>
      </w:r>
    </w:p>
    <w:p w:rsidR="002D0235" w:rsidRDefault="002D0235" w:rsidP="002D0235">
      <w:pPr>
        <w:spacing w:line="360" w:lineRule="auto"/>
        <w:textAlignment w:val="center"/>
        <w:rPr>
          <w:color w:val="000000"/>
        </w:rPr>
      </w:pPr>
      <w:r>
        <w:rPr>
          <w:rFonts w:ascii="宋体" w:eastAsia="宋体" w:hAnsi="宋体" w:cs="宋体" w:hint="eastAsia"/>
          <w:b/>
          <w:sz w:val="24"/>
        </w:rPr>
        <w:t>1</w:t>
      </w:r>
      <w:r>
        <w:rPr>
          <w:color w:val="2E75B6"/>
        </w:rPr>
        <w:t>【答案】</w:t>
      </w:r>
      <w:r>
        <w:rPr>
          <w:color w:val="000000"/>
        </w:rPr>
        <w:t>B</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①②：这些被召回的缺陷车辆属于假冒伪劣产品，已经丧失了使用价值，不能成为商品，没有价值，①②错误。</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③：这些有缺陷的车辆被召回维修时已经推出了流通领域，已经不具有商品的身份，③正确。</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④：汽车被召回是因为其不能满足消费者的正常使用，根源在于使用价值不合格，④正确。</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故本题选B。</w:t>
      </w:r>
    </w:p>
    <w:p w:rsidR="002D0235" w:rsidRDefault="002D0235" w:rsidP="002D0235">
      <w:pPr>
        <w:spacing w:line="360" w:lineRule="auto"/>
        <w:jc w:val="left"/>
        <w:textAlignment w:val="center"/>
        <w:rPr>
          <w:rFonts w:ascii="宋体" w:eastAsia="宋体" w:hAnsi="宋体" w:cs="宋体"/>
          <w:color w:val="000000"/>
        </w:rPr>
      </w:pPr>
      <w:r>
        <w:rPr>
          <w:color w:val="000000"/>
        </w:rPr>
        <w:t>【点睛】</w:t>
      </w:r>
      <w:r>
        <w:rPr>
          <w:rFonts w:ascii="宋体" w:eastAsia="宋体" w:hAnsi="宋体" w:cs="宋体"/>
          <w:color w:val="000000"/>
        </w:rPr>
        <w:t>怎样判断一种物品</w:t>
      </w:r>
      <w:r>
        <w:rPr>
          <w:rFonts w:ascii="宋体" w:eastAsia="宋体" w:hAnsi="宋体" w:cs="宋体"/>
          <w:noProof/>
          <w:color w:val="000000"/>
        </w:rPr>
        <w:drawing>
          <wp:inline distT="0" distB="0" distL="0" distR="0">
            <wp:extent cx="133350" cy="1714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Pr>
          <w:rFonts w:ascii="宋体" w:eastAsia="宋体" w:hAnsi="宋体" w:cs="宋体"/>
          <w:color w:val="000000"/>
        </w:rPr>
        <w:t>否是商品：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
        <w:gridCol w:w="7509"/>
      </w:tblGrid>
      <w:tr w:rsidR="002D0235" w:rsidTr="00D94C5A">
        <w:trPr>
          <w:trHeight w:val="330"/>
        </w:trPr>
        <w:tc>
          <w:tcPr>
            <w:tcW w:w="10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D0235" w:rsidRDefault="002D0235" w:rsidP="00D94C5A">
            <w:pPr>
              <w:spacing w:line="360" w:lineRule="auto"/>
              <w:jc w:val="left"/>
              <w:textAlignment w:val="center"/>
              <w:rPr>
                <w:rFonts w:ascii="宋体" w:eastAsia="宋体" w:hAnsi="宋体" w:cs="宋体"/>
                <w:color w:val="000000"/>
              </w:rPr>
            </w:pPr>
            <w:r>
              <w:rPr>
                <w:rFonts w:ascii="宋体" w:eastAsia="宋体" w:hAnsi="宋体" w:cs="宋体"/>
                <w:color w:val="000000"/>
              </w:rPr>
              <w:t>定义法</w:t>
            </w:r>
          </w:p>
        </w:tc>
        <w:tc>
          <w:tcPr>
            <w:tcW w:w="75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D0235" w:rsidRDefault="002D0235" w:rsidP="00D94C5A">
            <w:pPr>
              <w:spacing w:line="360" w:lineRule="auto"/>
              <w:jc w:val="left"/>
              <w:textAlignment w:val="center"/>
              <w:rPr>
                <w:rFonts w:ascii="宋体" w:eastAsia="宋体" w:hAnsi="宋体" w:cs="宋体"/>
                <w:color w:val="000000"/>
              </w:rPr>
            </w:pPr>
            <w:r>
              <w:rPr>
                <w:rFonts w:ascii="宋体" w:eastAsia="宋体" w:hAnsi="宋体" w:cs="宋体"/>
                <w:color w:val="000000"/>
              </w:rPr>
              <w:t>商品是用于交换的劳动产品。并非所有的劳动产品都是商品，也并非所有用于交换的物品都是商品，如果一件物品不是劳动产品，或者尽管这件物品是劳动产品但是没有用于交换，则这件物品不是商品</w:t>
            </w:r>
          </w:p>
        </w:tc>
      </w:tr>
      <w:tr w:rsidR="002D0235" w:rsidTr="00D94C5A">
        <w:trPr>
          <w:trHeight w:val="330"/>
        </w:trPr>
        <w:tc>
          <w:tcPr>
            <w:tcW w:w="10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D0235" w:rsidRDefault="002D0235" w:rsidP="00D94C5A">
            <w:pPr>
              <w:spacing w:line="360" w:lineRule="auto"/>
              <w:jc w:val="left"/>
              <w:textAlignment w:val="center"/>
              <w:rPr>
                <w:rFonts w:ascii="宋体" w:eastAsia="宋体" w:hAnsi="宋体" w:cs="宋体"/>
                <w:color w:val="000000"/>
              </w:rPr>
            </w:pPr>
            <w:r>
              <w:rPr>
                <w:rFonts w:ascii="宋体" w:eastAsia="宋体" w:hAnsi="宋体" w:cs="宋体"/>
                <w:color w:val="000000"/>
              </w:rPr>
              <w:t>属性法</w:t>
            </w:r>
          </w:p>
        </w:tc>
        <w:tc>
          <w:tcPr>
            <w:tcW w:w="75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D0235" w:rsidRDefault="002D0235" w:rsidP="00D94C5A">
            <w:pPr>
              <w:spacing w:line="360" w:lineRule="auto"/>
              <w:jc w:val="left"/>
              <w:textAlignment w:val="center"/>
              <w:rPr>
                <w:rFonts w:ascii="宋体" w:eastAsia="宋体" w:hAnsi="宋体" w:cs="宋体"/>
                <w:color w:val="000000"/>
              </w:rPr>
            </w:pPr>
            <w:r>
              <w:rPr>
                <w:rFonts w:ascii="宋体" w:eastAsia="宋体" w:hAnsi="宋体" w:cs="宋体"/>
                <w:color w:val="000000"/>
              </w:rPr>
              <w:t>使用价值和价值是商品的两个基本属性。凡是商品都有使用价值和价值，但是并非所有有使用价值的物品都是商品</w:t>
            </w:r>
          </w:p>
        </w:tc>
      </w:tr>
      <w:tr w:rsidR="002D0235" w:rsidTr="00D94C5A">
        <w:trPr>
          <w:trHeight w:val="330"/>
        </w:trPr>
        <w:tc>
          <w:tcPr>
            <w:tcW w:w="10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D0235" w:rsidRDefault="002D0235" w:rsidP="00D94C5A">
            <w:pPr>
              <w:spacing w:line="360" w:lineRule="auto"/>
              <w:jc w:val="left"/>
              <w:textAlignment w:val="center"/>
              <w:rPr>
                <w:rFonts w:ascii="宋体" w:eastAsia="宋体" w:hAnsi="宋体" w:cs="宋体"/>
                <w:color w:val="000000"/>
              </w:rPr>
            </w:pPr>
            <w:r>
              <w:rPr>
                <w:rFonts w:ascii="宋体" w:eastAsia="宋体" w:hAnsi="宋体" w:cs="宋体"/>
                <w:color w:val="000000"/>
              </w:rPr>
              <w:t>领域法</w:t>
            </w:r>
          </w:p>
        </w:tc>
        <w:tc>
          <w:tcPr>
            <w:tcW w:w="75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D0235" w:rsidRDefault="002D0235" w:rsidP="00D94C5A">
            <w:pPr>
              <w:spacing w:line="360" w:lineRule="auto"/>
              <w:jc w:val="left"/>
              <w:textAlignment w:val="center"/>
              <w:rPr>
                <w:rFonts w:ascii="宋体" w:eastAsia="宋体" w:hAnsi="宋体" w:cs="宋体"/>
                <w:color w:val="000000"/>
              </w:rPr>
            </w:pPr>
            <w:r>
              <w:rPr>
                <w:rFonts w:ascii="宋体" w:eastAsia="宋体" w:hAnsi="宋体" w:cs="宋体"/>
                <w:color w:val="000000"/>
              </w:rPr>
              <w:t>商品只存在于流通领域，离开流通领域则不是商品</w:t>
            </w:r>
          </w:p>
        </w:tc>
      </w:tr>
    </w:tbl>
    <w:p w:rsidR="002D0235" w:rsidRDefault="002D0235" w:rsidP="002D0235">
      <w:pPr>
        <w:spacing w:line="360" w:lineRule="auto"/>
        <w:jc w:val="left"/>
        <w:textAlignment w:val="center"/>
        <w:rPr>
          <w:color w:val="000000"/>
        </w:rPr>
      </w:pPr>
    </w:p>
    <w:p w:rsidR="002D0235" w:rsidRDefault="002D0235" w:rsidP="002D0235">
      <w:pPr>
        <w:spacing w:line="360" w:lineRule="auto"/>
        <w:textAlignment w:val="center"/>
        <w:rPr>
          <w:color w:val="000000"/>
        </w:rPr>
      </w:pPr>
      <w:r>
        <w:rPr>
          <w:rFonts w:hint="eastAsia"/>
          <w:color w:val="000000"/>
        </w:rPr>
        <w:t>2</w:t>
      </w:r>
      <w:r>
        <w:rPr>
          <w:color w:val="2E75B6"/>
        </w:rPr>
        <w:t>【答案】</w:t>
      </w:r>
      <w:r>
        <w:rPr>
          <w:color w:val="000000"/>
        </w:rPr>
        <w:t>C</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本题考查支票的含义。</w:t>
      </w:r>
      <w:r>
        <w:rPr>
          <w:rFonts w:ascii="Times New Romance" w:eastAsia="Times New Romance" w:hAnsi="Times New Romance" w:cs="Times New Romance"/>
          <w:color w:val="000000"/>
        </w:rPr>
        <w:t>C</w:t>
      </w:r>
      <w:r>
        <w:rPr>
          <w:rFonts w:ascii="宋体" w:eastAsia="宋体" w:hAnsi="宋体" w:cs="宋体"/>
          <w:color w:val="000000"/>
        </w:rPr>
        <w:t>：支票是活期存款的支付凭证，是出票人委托银行等金融机构见票时无条件支付一定金额给受款人或者持票人的票据，</w:t>
      </w:r>
      <w:r>
        <w:rPr>
          <w:rFonts w:ascii="Times New Romance" w:eastAsia="Times New Romance" w:hAnsi="Times New Romance" w:cs="Times New Romance"/>
          <w:color w:val="000000"/>
        </w:rPr>
        <w:t>C</w:t>
      </w:r>
      <w:r>
        <w:rPr>
          <w:rFonts w:ascii="宋体" w:eastAsia="宋体" w:hAnsi="宋体" w:cs="宋体"/>
          <w:color w:val="000000"/>
        </w:rPr>
        <w:t>符合题意。</w:t>
      </w:r>
    </w:p>
    <w:p w:rsidR="002D0235" w:rsidRDefault="002D0235" w:rsidP="002D0235">
      <w:pPr>
        <w:spacing w:line="360" w:lineRule="auto"/>
        <w:jc w:val="left"/>
        <w:textAlignment w:val="center"/>
        <w:rPr>
          <w:rFonts w:ascii="宋体" w:eastAsia="宋体" w:hAnsi="宋体" w:cs="宋体"/>
          <w:color w:val="000000"/>
        </w:rPr>
      </w:pPr>
      <w:r>
        <w:rPr>
          <w:rFonts w:ascii="Times New Romance" w:eastAsia="Times New Romance" w:hAnsi="Times New Romance" w:cs="Times New Romance"/>
          <w:color w:val="000000"/>
        </w:rPr>
        <w:t>ABD</w:t>
      </w:r>
      <w:r>
        <w:rPr>
          <w:rFonts w:ascii="宋体" w:eastAsia="宋体" w:hAnsi="宋体" w:cs="宋体"/>
          <w:color w:val="000000"/>
        </w:rPr>
        <w:t>：三项均不是对现金支票的正确理解，</w:t>
      </w:r>
      <w:r>
        <w:rPr>
          <w:rFonts w:ascii="Times New Romance" w:eastAsia="Times New Romance" w:hAnsi="Times New Romance" w:cs="Times New Romance"/>
          <w:color w:val="000000"/>
        </w:rPr>
        <w:t>ABD</w:t>
      </w:r>
      <w:r>
        <w:rPr>
          <w:rFonts w:ascii="宋体" w:eastAsia="宋体" w:hAnsi="宋体" w:cs="宋体"/>
          <w:color w:val="000000"/>
        </w:rPr>
        <w:t>排除。</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故本题选</w:t>
      </w:r>
      <w:r>
        <w:rPr>
          <w:rFonts w:ascii="Times New Romance" w:eastAsia="Times New Romance" w:hAnsi="Times New Romance" w:cs="Times New Romance"/>
          <w:color w:val="000000"/>
        </w:rPr>
        <w:t>C</w:t>
      </w:r>
      <w:r>
        <w:rPr>
          <w:rFonts w:ascii="宋体" w:eastAsia="宋体" w:hAnsi="宋体" w:cs="宋体"/>
          <w:color w:val="000000"/>
        </w:rPr>
        <w:t>。</w:t>
      </w:r>
    </w:p>
    <w:p w:rsidR="002D0235" w:rsidRDefault="002D0235" w:rsidP="002D0235">
      <w:pPr>
        <w:spacing w:line="360" w:lineRule="auto"/>
        <w:jc w:val="left"/>
        <w:textAlignment w:val="center"/>
        <w:rPr>
          <w:rFonts w:ascii="宋体" w:eastAsia="宋体" w:hAnsi="宋体" w:cs="宋体"/>
          <w:color w:val="000000"/>
        </w:rPr>
      </w:pPr>
      <w:r>
        <w:rPr>
          <w:color w:val="000000"/>
        </w:rPr>
        <w:t>【点睛】</w:t>
      </w:r>
      <w:r>
        <w:rPr>
          <w:rFonts w:ascii="宋体" w:eastAsia="宋体" w:hAnsi="宋体" w:cs="宋体"/>
          <w:color w:val="000000"/>
        </w:rPr>
        <w:t>解答本题的关键是掌握支票的含义，支票是活期存款的支付凭证，是出票人委托银行等金融机构见票时无条件支付一定金额给受款人或者持票人的票据。本题难度一般，考生只要识记支票的含义就可以做出正确选择。</w:t>
      </w:r>
    </w:p>
    <w:p w:rsidR="002D0235" w:rsidRDefault="002D0235" w:rsidP="002D0235">
      <w:pPr>
        <w:spacing w:line="360" w:lineRule="auto"/>
        <w:textAlignment w:val="center"/>
        <w:rPr>
          <w:color w:val="000000"/>
        </w:rPr>
      </w:pPr>
      <w:r>
        <w:rPr>
          <w:rFonts w:ascii="宋体" w:eastAsia="宋体" w:hAnsi="宋体" w:cs="宋体" w:hint="eastAsia"/>
          <w:color w:val="000000"/>
        </w:rPr>
        <w:t>3</w:t>
      </w:r>
      <w:r>
        <w:rPr>
          <w:color w:val="2E75B6"/>
        </w:rPr>
        <w:t>【答案】</w:t>
      </w:r>
      <w:r>
        <w:rPr>
          <w:color w:val="000000"/>
        </w:rPr>
        <w:t>C</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本题考查汇率变化的影响。②③：人民币汇率“破7”表示美元升值，人民币贬值，</w:t>
      </w:r>
      <w:r>
        <w:rPr>
          <w:rFonts w:ascii="宋体" w:eastAsia="宋体" w:hAnsi="宋体" w:cs="宋体"/>
          <w:color w:val="000000"/>
        </w:rPr>
        <w:lastRenderedPageBreak/>
        <w:t>不考虑其他因素，中国商品出口价便宜，商品受到进口国欢迎，也有利于吸引美元资本来华投资，②③符合题意。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①④：“美国商品会流向中国”、“有利于人民币资本到美国投资”两种现象对应的是人民升值，美元贬值的情况，①④不符合题意。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故本题选C。</w:t>
      </w:r>
    </w:p>
    <w:p w:rsidR="002D0235" w:rsidRDefault="002D0235" w:rsidP="002D0235">
      <w:pPr>
        <w:spacing w:line="360" w:lineRule="auto"/>
        <w:jc w:val="left"/>
        <w:textAlignment w:val="center"/>
        <w:rPr>
          <w:rFonts w:ascii="宋体" w:eastAsia="宋体" w:hAnsi="宋体" w:cs="宋体"/>
          <w:color w:val="000000"/>
        </w:rPr>
      </w:pPr>
      <w:r>
        <w:rPr>
          <w:color w:val="000000"/>
        </w:rPr>
        <w:t>【点睛】</w:t>
      </w:r>
      <w:r>
        <w:rPr>
          <w:rFonts w:ascii="宋体" w:eastAsia="宋体" w:hAnsi="宋体" w:cs="宋体"/>
          <w:color w:val="000000"/>
        </w:rPr>
        <w:t>汇率变动的影响。如果</w:t>
      </w:r>
      <w:r>
        <w:rPr>
          <w:rFonts w:ascii="Times New Romance" w:eastAsia="Times New Romance" w:hAnsi="Times New Romance" w:cs="Times New Romance"/>
          <w:color w:val="000000"/>
        </w:rPr>
        <w:t>100</w:t>
      </w:r>
      <w:r>
        <w:rPr>
          <w:rFonts w:ascii="宋体" w:eastAsia="宋体" w:hAnsi="宋体" w:cs="宋体"/>
          <w:color w:val="000000"/>
        </w:rPr>
        <w:t>单位外币可以兑换更多的本币，表明：外币汇率上升，外币币值升值；本币汇率下降，本币币值贬值。反之，则反是。人民币贬值，有利于出口，不利于进口；有利于引进外资，不利于海外投资；有利于外国人到中国旅游、留学和购物，不利于中国人到国外旅游、留学和购物。</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人民币升值：不利于出口，有利于进口；不利于吸引外商直接投资，有利于本国企业“走出去”；导致出口导向型</w:t>
      </w:r>
      <w:r>
        <w:rPr>
          <w:rFonts w:ascii="Times New Romance" w:eastAsia="Times New Romance" w:hAnsi="Times New Romance" w:cs="Times New Romance"/>
          <w:color w:val="000000"/>
        </w:rPr>
        <w:t xml:space="preserve"> </w:t>
      </w:r>
      <w:r>
        <w:rPr>
          <w:rFonts w:ascii="宋体" w:eastAsia="宋体" w:hAnsi="宋体" w:cs="宋体"/>
          <w:color w:val="000000"/>
        </w:rPr>
        <w:t>企业生产下降，失业人数增加；有利于出国旅游或到国外留学；有利于提高外债偿还能力；外汇储备贬值。</w:t>
      </w:r>
    </w:p>
    <w:p w:rsidR="002D0235" w:rsidRDefault="002D0235" w:rsidP="002D0235">
      <w:pPr>
        <w:spacing w:line="360" w:lineRule="auto"/>
        <w:textAlignment w:val="center"/>
        <w:rPr>
          <w:color w:val="000000"/>
        </w:rPr>
      </w:pPr>
      <w:r>
        <w:rPr>
          <w:rFonts w:hint="eastAsia"/>
          <w:color w:val="000000"/>
        </w:rPr>
        <w:t>4</w:t>
      </w:r>
      <w:r>
        <w:rPr>
          <w:color w:val="2E75B6"/>
        </w:rPr>
        <w:t>【答案】</w:t>
      </w:r>
      <w:r>
        <w:rPr>
          <w:color w:val="000000"/>
        </w:rPr>
        <w:t>A</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根据材料中“按市场化开行”可知，动车服务的供给是根据市场信息（包括价格、供求、竞争等）确定，说明价格影响生产经营，即遵循价值规律安排生产，①入选；而高铁执行浮动票价（根据市场供求变化确定价格）体现了供求关系影响价格，②入选；动车服务价格上涨时会导致公路（作为替代品）需求增加，动车服务价格下降时会导致居民旅游消费增加，但浮动票价不能说明价格实际上是上涨还是下降，③④的现象都不能确定会发生，不选。故本题答案为</w:t>
      </w:r>
      <w:r>
        <w:rPr>
          <w:rFonts w:ascii="Times New Romance" w:eastAsia="Times New Romance" w:hAnsi="Times New Romance" w:cs="Times New Romance"/>
          <w:color w:val="000000"/>
        </w:rPr>
        <w:t>A</w:t>
      </w:r>
      <w:r>
        <w:rPr>
          <w:rFonts w:ascii="宋体" w:eastAsia="宋体" w:hAnsi="宋体" w:cs="宋体"/>
          <w:color w:val="000000"/>
        </w:rPr>
        <w:t>。</w:t>
      </w:r>
    </w:p>
    <w:p w:rsidR="002D0235" w:rsidRDefault="002D0235" w:rsidP="002D0235">
      <w:pPr>
        <w:spacing w:line="360" w:lineRule="auto"/>
        <w:textAlignment w:val="center"/>
        <w:rPr>
          <w:color w:val="000000"/>
        </w:rPr>
      </w:pPr>
      <w:r>
        <w:rPr>
          <w:rFonts w:ascii="宋体" w:eastAsia="宋体" w:hAnsi="宋体" w:cs="宋体" w:hint="eastAsia"/>
          <w:color w:val="000000"/>
        </w:rPr>
        <w:t>5</w:t>
      </w:r>
      <w:r>
        <w:rPr>
          <w:color w:val="2E75B6"/>
        </w:rPr>
        <w:t>【答案】</w:t>
      </w:r>
      <w:r>
        <w:rPr>
          <w:color w:val="000000"/>
        </w:rPr>
        <w:t>C</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C：从材料可以看出，我国小麦市场供给量增加，需求量减少，小麦产需平衡有余，这会导致小麦价格回落，故C符合题意。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A：图示反映的是供给增加导致价格下跌，A与题意不符。</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B：图示反映的是供给增幅大于需求增幅导致价格下跌，B与题意不符。</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D：图示反映的小麦价格基本稳定，D与题意不符。</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故本题选C。</w:t>
      </w:r>
    </w:p>
    <w:p w:rsidR="002D0235" w:rsidRDefault="002D0235" w:rsidP="002D0235">
      <w:pPr>
        <w:spacing w:line="360" w:lineRule="auto"/>
        <w:jc w:val="left"/>
        <w:textAlignment w:val="center"/>
        <w:rPr>
          <w:rFonts w:ascii="宋体" w:eastAsia="宋体" w:hAnsi="宋体" w:cs="宋体"/>
          <w:color w:val="000000"/>
        </w:rPr>
      </w:pPr>
      <w:r>
        <w:rPr>
          <w:color w:val="000000"/>
        </w:rPr>
        <w:t>【点睛】</w:t>
      </w:r>
      <w:r>
        <w:rPr>
          <w:rFonts w:ascii="宋体" w:eastAsia="宋体" w:hAnsi="宋体" w:cs="宋体"/>
          <w:color w:val="000000"/>
        </w:rPr>
        <w:t>市场供求与价格的关系，首先是市场价值或生产价格（价值）决定价格，市场价值或生产价格是价格形成与运动的内在基础和实体，是市场价格波动的中心，价格调节着市场</w:t>
      </w:r>
      <w:r>
        <w:rPr>
          <w:rFonts w:ascii="宋体" w:eastAsia="宋体" w:hAnsi="宋体" w:cs="宋体"/>
          <w:color w:val="000000"/>
        </w:rPr>
        <w:lastRenderedPageBreak/>
        <w:t>供求关系，而市场供求关系反作用于价格，成为支配或影响市场价格形成与运动的基本因素。因此，它们相互影响、相互制约。</w:t>
      </w:r>
    </w:p>
    <w:p w:rsidR="002D0235" w:rsidRDefault="002D0235" w:rsidP="002D0235">
      <w:pPr>
        <w:spacing w:line="360" w:lineRule="auto"/>
        <w:textAlignment w:val="center"/>
        <w:rPr>
          <w:color w:val="000000"/>
        </w:rPr>
      </w:pPr>
      <w:r>
        <w:rPr>
          <w:rFonts w:hint="eastAsia"/>
          <w:color w:val="000000"/>
        </w:rPr>
        <w:t>6</w:t>
      </w:r>
      <w:r>
        <w:rPr>
          <w:color w:val="2E75B6"/>
        </w:rPr>
        <w:t>【答案】</w:t>
      </w:r>
      <w:r>
        <w:rPr>
          <w:color w:val="000000"/>
        </w:rPr>
        <w:t>D</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本题考查货币发行规律。①：货币购买力由市场规定，国家不能决定货币购买力，①错误。</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②④：</w:t>
      </w:r>
      <w:r>
        <w:rPr>
          <w:rFonts w:ascii="Times New Romance" w:eastAsia="Times New Romance" w:hAnsi="Times New Romance" w:cs="Times New Romance"/>
          <w:color w:val="000000"/>
        </w:rPr>
        <w:t>2019</w:t>
      </w:r>
      <w:r>
        <w:rPr>
          <w:rFonts w:ascii="宋体" w:eastAsia="宋体" w:hAnsi="宋体" w:cs="宋体"/>
          <w:color w:val="000000"/>
        </w:rPr>
        <w:t>年版第五套人民币更安全、更亮丽、更易识别且更耐流通，这说明第五套人民币的防伪技术不断提升，表明我国人民币制造水平不断提高，同时也意味着发行坚持以货币的供应量必须以流通中所需要的货币量为限度这一规律，②④正确且符合题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③：货币的基本职能是价值尺度、流通手段，③错误。</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故本题选</w:t>
      </w:r>
      <w:r>
        <w:rPr>
          <w:rFonts w:ascii="Times New Romance" w:eastAsia="Times New Romance" w:hAnsi="Times New Romance" w:cs="Times New Romance"/>
          <w:color w:val="000000"/>
        </w:rPr>
        <w:t>D</w:t>
      </w:r>
      <w:r>
        <w:rPr>
          <w:rFonts w:ascii="宋体" w:eastAsia="宋体" w:hAnsi="宋体" w:cs="宋体"/>
          <w:color w:val="000000"/>
        </w:rPr>
        <w:t>。</w:t>
      </w:r>
    </w:p>
    <w:p w:rsidR="002D0235" w:rsidRDefault="002D0235" w:rsidP="002D0235">
      <w:pPr>
        <w:spacing w:line="360" w:lineRule="auto"/>
        <w:jc w:val="left"/>
        <w:textAlignment w:val="center"/>
        <w:rPr>
          <w:rFonts w:ascii="宋体" w:eastAsia="宋体" w:hAnsi="宋体" w:cs="宋体"/>
          <w:color w:val="000000"/>
        </w:rPr>
      </w:pPr>
      <w:r>
        <w:rPr>
          <w:color w:val="000000"/>
        </w:rPr>
        <w:t>【点睛】</w:t>
      </w:r>
      <w:r>
        <w:rPr>
          <w:rFonts w:ascii="宋体" w:eastAsia="宋体" w:hAnsi="宋体" w:cs="宋体"/>
          <w:color w:val="000000"/>
        </w:rPr>
        <w:t>流通规律：纸币的发行量必须以流通中所需要的货币量为限度，如果超过这个限度就会引起通货膨胀，影响人民的生活和社会的经济秩序，如果过低于这个限度就会引起通货紧缩，导致消费不足、市场疲软、经济衰退和失业增加。</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措施：目前我国经济增速放缓和下行压力大，要实施积极的财政政策和稳健的货币政策，减税增支，下调利率，适度增加货币供应，刺激总需求，扩大内需，拉动经济增长。流通中所需要的货币量</w:t>
      </w:r>
      <w:r>
        <w:rPr>
          <w:rFonts w:ascii="Times New Romance" w:eastAsia="Times New Romance" w:hAnsi="Times New Romance" w:cs="Times New Romance"/>
          <w:color w:val="000000"/>
        </w:rPr>
        <w:t xml:space="preserve"> = </w:t>
      </w:r>
      <w:r>
        <w:rPr>
          <w:rFonts w:ascii="宋体" w:eastAsia="宋体" w:hAnsi="宋体" w:cs="宋体"/>
          <w:color w:val="000000"/>
        </w:rPr>
        <w:t>待售商品和服务的价格总额</w:t>
      </w:r>
      <w:r>
        <w:rPr>
          <w:rFonts w:ascii="Times New Romance" w:eastAsia="Times New Romance" w:hAnsi="Times New Romance" w:cs="Times New Romance"/>
          <w:color w:val="000000"/>
        </w:rPr>
        <w:t xml:space="preserve"> / </w:t>
      </w:r>
      <w:r>
        <w:rPr>
          <w:rFonts w:ascii="宋体" w:eastAsia="宋体" w:hAnsi="宋体" w:cs="宋体"/>
          <w:color w:val="000000"/>
        </w:rPr>
        <w:t>货币流通速度。</w:t>
      </w:r>
    </w:p>
    <w:p w:rsidR="002D0235" w:rsidRDefault="002D0235" w:rsidP="002D0235">
      <w:pPr>
        <w:spacing w:line="360" w:lineRule="auto"/>
        <w:textAlignment w:val="center"/>
        <w:rPr>
          <w:color w:val="000000"/>
        </w:rPr>
      </w:pPr>
      <w:r>
        <w:rPr>
          <w:rFonts w:hint="eastAsia"/>
          <w:color w:val="000000"/>
        </w:rPr>
        <w:t>7</w:t>
      </w:r>
      <w:r>
        <w:rPr>
          <w:color w:val="2E75B6"/>
        </w:rPr>
        <w:t>【答案】</w:t>
      </w:r>
      <w:r>
        <w:rPr>
          <w:color w:val="000000"/>
        </w:rPr>
        <w:t>D</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从2018年前三季度我国居民收入情况可以看出，我国居民收入来源多样化，居民人均收入增长超过了GDP实际增长，说明收入分配公平在我国得到落实，③④项符合题意；材料看不出按劳分配是我国居民的主要分配方式，①项与题意不符；效率是公平的物质前提，社会公平的逐步实现只有在发展生产力、提高经济效率、增加社会财富的基础上才有可能。而分配政策是实现社会公平程度的影响因素而非决定因素，②项说法错误；正确选项为D。</w:t>
      </w:r>
    </w:p>
    <w:p w:rsidR="002D0235" w:rsidRDefault="002D0235" w:rsidP="002D0235">
      <w:pPr>
        <w:spacing w:line="360" w:lineRule="auto"/>
        <w:textAlignment w:val="center"/>
        <w:rPr>
          <w:rFonts w:ascii="宋体" w:eastAsia="宋体" w:hAnsi="宋体" w:cs="宋体"/>
          <w:color w:val="000000"/>
        </w:rPr>
      </w:pPr>
      <w:r>
        <w:rPr>
          <w:color w:val="000000"/>
        </w:rPr>
        <w:t>【点睛】</w:t>
      </w:r>
      <w:r>
        <w:rPr>
          <w:rFonts w:ascii="宋体" w:eastAsia="宋体" w:hAnsi="宋体" w:cs="宋体"/>
          <w:color w:val="000000"/>
        </w:rPr>
        <w:t>如何实现收入分配公平，缩小收入差距？</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①根本措施:以经济建设为中心，大力发展生产力，增加居民收入。</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②坚持和完善按劳分配为主体、多种分配方式并存的分配制度，为我国实现社会公平、形成合理有序的国民收入分配格局提供了重要的制度保证。</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③增加居民收入，着重保护劳动所得，鼓励勤劳守法致富，坚持在经济增长的同时实现居民收入同步增长、在劳动生产率提高的同时实现劳动报酬同步提高，是实现社会公平的重要举</w:t>
      </w:r>
      <w:r>
        <w:rPr>
          <w:rFonts w:ascii="宋体" w:eastAsia="宋体" w:hAnsi="宋体" w:cs="宋体"/>
          <w:color w:val="000000"/>
        </w:rPr>
        <w:lastRenderedPageBreak/>
        <w:t>措。</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④要促进收入分配更合理、更有序，扩大中等收入群体，增加低收入者收入，调节过高收入，取缔非法收入。要履行好政府再分配调节职能，加快推进基本公共服务均等化，缩小收入分配差距。</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⑤深入贯彻落实新发展理念。</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⑥在初次分配和再分配过程中都要兼顾效率与公平。</w:t>
      </w:r>
    </w:p>
    <w:p w:rsidR="002D0235" w:rsidRDefault="002D0235" w:rsidP="002D0235">
      <w:pPr>
        <w:spacing w:line="360" w:lineRule="auto"/>
        <w:textAlignment w:val="center"/>
        <w:rPr>
          <w:color w:val="000000"/>
        </w:rPr>
      </w:pPr>
      <w:r>
        <w:rPr>
          <w:rFonts w:hint="eastAsia"/>
          <w:color w:val="000000"/>
        </w:rPr>
        <w:t>8</w:t>
      </w:r>
      <w:r>
        <w:rPr>
          <w:color w:val="2E75B6"/>
        </w:rPr>
        <w:t>【答案】</w:t>
      </w:r>
      <w:r>
        <w:rPr>
          <w:color w:val="000000"/>
        </w:rPr>
        <w:t>A</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Times New Romance" w:eastAsia="Times New Romance" w:hAnsi="Times New Romance" w:cs="Times New Romance"/>
          <w:color w:val="000000"/>
        </w:rPr>
      </w:pPr>
      <w:r>
        <w:rPr>
          <w:color w:val="000000"/>
        </w:rPr>
        <w:t>【详解】</w:t>
      </w:r>
      <w:r>
        <w:rPr>
          <w:rFonts w:ascii="宋体" w:eastAsia="宋体" w:hAnsi="宋体" w:cs="宋体"/>
          <w:color w:val="000000"/>
        </w:rPr>
        <w:t>“斜杠青年”的出现并非偶然，而是社会发展的必然现象，也是进步的体现，“斜杠青年”依靠自己的才能学识取得一定报酬。移动互联网的时代，多重职业正在社会慢慢流行开，所以“斜杠青年”的出现是劳动者提高劳动技能，为适应经济社会发展的需求</w:t>
      </w:r>
      <w:r>
        <w:rPr>
          <w:rFonts w:ascii="宋体" w:eastAsia="宋体" w:hAnsi="宋体" w:cs="宋体" w:hint="eastAsia"/>
          <w:color w:val="000000"/>
        </w:rPr>
        <w:t>，</w:t>
      </w:r>
      <w:r>
        <w:rPr>
          <w:rFonts w:ascii="宋体" w:eastAsia="宋体" w:hAnsi="宋体" w:cs="宋体"/>
          <w:color w:val="000000"/>
        </w:rPr>
        <w:t>是社会发展的趋势，是社会资源优化配置的必然结果，故</w:t>
      </w:r>
      <w:r>
        <w:rPr>
          <w:rFonts w:ascii="宋体" w:eastAsia="宋体" w:hAnsi="宋体" w:cs="宋体" w:hint="eastAsia"/>
          <w:color w:val="000000"/>
        </w:rPr>
        <w:t>①③</w:t>
      </w:r>
      <w:r>
        <w:rPr>
          <w:rFonts w:ascii="宋体" w:eastAsia="宋体" w:hAnsi="宋体" w:cs="宋体"/>
          <w:color w:val="000000"/>
        </w:rPr>
        <w:t>符合题意；</w:t>
      </w:r>
      <w:r>
        <w:rPr>
          <w:rFonts w:ascii="宋体" w:eastAsia="宋体" w:hAnsi="宋体" w:cs="宋体" w:hint="eastAsia"/>
          <w:color w:val="000000"/>
        </w:rPr>
        <w:t>②</w:t>
      </w:r>
      <w:r>
        <w:rPr>
          <w:rFonts w:ascii="宋体" w:eastAsia="宋体" w:hAnsi="宋体" w:cs="宋体"/>
          <w:color w:val="000000"/>
        </w:rPr>
        <w:t>与题干主旨不符；</w:t>
      </w:r>
      <w:r>
        <w:rPr>
          <w:rFonts w:ascii="宋体" w:eastAsia="宋体" w:hAnsi="宋体" w:cs="宋体" w:hint="eastAsia"/>
          <w:color w:val="000000"/>
        </w:rPr>
        <w:t>④</w:t>
      </w:r>
      <w:r>
        <w:rPr>
          <w:rFonts w:ascii="宋体" w:eastAsia="宋体" w:hAnsi="宋体" w:cs="宋体"/>
          <w:color w:val="000000"/>
        </w:rPr>
        <w:t>错在“大幅度增加劳动者收入</w:t>
      </w:r>
      <w:r>
        <w:rPr>
          <w:rFonts w:ascii="Times New Romance" w:eastAsia="Times New Romance" w:hAnsi="Times New Romance" w:cs="Times New Romance"/>
          <w:color w:val="000000"/>
        </w:rPr>
        <w:t>”</w:t>
      </w:r>
      <w:r>
        <w:rPr>
          <w:rFonts w:ascii="宋体" w:eastAsia="宋体" w:hAnsi="宋体" w:cs="宋体" w:hint="eastAsia"/>
          <w:color w:val="000000"/>
        </w:rPr>
        <w:t>。</w:t>
      </w:r>
      <w:r>
        <w:rPr>
          <w:rFonts w:ascii="宋体" w:eastAsia="宋体" w:hAnsi="宋体" w:cs="宋体"/>
          <w:color w:val="000000"/>
        </w:rPr>
        <w:t>故本题选</w:t>
      </w:r>
      <w:r>
        <w:rPr>
          <w:rFonts w:ascii="Times New Romance" w:eastAsia="Times New Romance" w:hAnsi="Times New Romance" w:cs="Times New Romance"/>
          <w:color w:val="000000"/>
        </w:rPr>
        <w:t>A</w:t>
      </w:r>
      <w:r>
        <w:rPr>
          <w:rFonts w:ascii="宋体" w:eastAsia="宋体" w:hAnsi="宋体" w:cs="宋体" w:hint="eastAsia"/>
          <w:color w:val="000000"/>
        </w:rPr>
        <w:t>。</w:t>
      </w:r>
    </w:p>
    <w:p w:rsidR="002D0235" w:rsidRDefault="002D0235" w:rsidP="002D0235">
      <w:pPr>
        <w:spacing w:line="360" w:lineRule="auto"/>
        <w:textAlignment w:val="center"/>
        <w:rPr>
          <w:color w:val="000000"/>
        </w:rPr>
      </w:pPr>
      <w:r>
        <w:rPr>
          <w:rFonts w:hint="eastAsia"/>
          <w:color w:val="000000"/>
        </w:rPr>
        <w:t>9</w:t>
      </w:r>
      <w:r>
        <w:rPr>
          <w:color w:val="2E75B6"/>
        </w:rPr>
        <w:t>【答案】</w:t>
      </w:r>
      <w:r>
        <w:rPr>
          <w:color w:val="000000"/>
        </w:rPr>
        <w:t>B</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本题考查价格变动的影响、影响消费的因素。①③：有专家分析指出</w:t>
      </w:r>
      <w:r>
        <w:rPr>
          <w:rFonts w:ascii="Times New Romance" w:eastAsia="Times New Romance" w:hAnsi="Times New Romance" w:cs="Times New Romance"/>
          <w:color w:val="000000"/>
        </w:rPr>
        <w:t>,</w:t>
      </w:r>
      <w:r>
        <w:rPr>
          <w:rFonts w:ascii="宋体" w:eastAsia="宋体" w:hAnsi="宋体" w:cs="宋体"/>
          <w:color w:val="000000"/>
        </w:rPr>
        <w:t>汽车销量下滑主要受经济下行压力加大、房地产火爆、居民购买力不足、新能源汽车补贴下降等因素影响。这说明汽车作为高档耐用消费品，需求弹性较大，消费受人们当前收入及未来收入预期的影响，①③正确且符合题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②：汽车与住房不是互补品，②错误。</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④：国家财政补贴是影响新能源汽车销售的主要因素在材料中未体现，④排除。</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故本题选</w:t>
      </w:r>
      <w:r>
        <w:rPr>
          <w:rFonts w:ascii="Times New Romance" w:eastAsia="Times New Romance" w:hAnsi="Times New Romance" w:cs="Times New Romance"/>
          <w:color w:val="000000"/>
        </w:rPr>
        <w:t>B</w:t>
      </w:r>
      <w:r>
        <w:rPr>
          <w:rFonts w:ascii="宋体" w:eastAsia="宋体" w:hAnsi="宋体" w:cs="宋体"/>
          <w:color w:val="000000"/>
        </w:rPr>
        <w:t>。</w:t>
      </w:r>
    </w:p>
    <w:p w:rsidR="002D0235" w:rsidRDefault="002D0235" w:rsidP="002D0235">
      <w:pPr>
        <w:spacing w:line="360" w:lineRule="auto"/>
        <w:jc w:val="left"/>
        <w:textAlignment w:val="center"/>
        <w:rPr>
          <w:rFonts w:ascii="宋体" w:eastAsia="宋体" w:hAnsi="宋体" w:cs="宋体"/>
          <w:color w:val="000000"/>
        </w:rPr>
      </w:pPr>
      <w:r>
        <w:rPr>
          <w:color w:val="000000"/>
        </w:rPr>
        <w:t>【点睛】</w:t>
      </w:r>
      <w:r>
        <w:rPr>
          <w:rFonts w:ascii="Times New Romance" w:eastAsia="Times New Romance" w:hAnsi="Times New Romance" w:cs="Times New Romance"/>
          <w:color w:val="000000"/>
        </w:rPr>
        <w:t>1</w:t>
      </w:r>
      <w:r>
        <w:rPr>
          <w:rFonts w:ascii="宋体" w:eastAsia="宋体" w:hAnsi="宋体" w:cs="宋体"/>
          <w:color w:val="000000"/>
        </w:rPr>
        <w:t>．价格变动对消费的影响：价格上升时人们会减少购买，价格下降时人们会增加购买。价格变动对生活必需品的需求弹性小，对高档耐用品需求弹性大。在两种替代商品中此商品的价格变动与彼商品的需求变化成正比，在两种互补商品中此商品的价格变动与彼商品的需求变化成反比。</w:t>
      </w:r>
    </w:p>
    <w:p w:rsidR="002D0235" w:rsidRDefault="002D0235" w:rsidP="002D0235">
      <w:pPr>
        <w:spacing w:line="360" w:lineRule="auto"/>
        <w:jc w:val="left"/>
        <w:textAlignment w:val="center"/>
        <w:rPr>
          <w:rFonts w:ascii="宋体" w:eastAsia="宋体" w:hAnsi="宋体" w:cs="宋体"/>
          <w:color w:val="000000"/>
        </w:rPr>
      </w:pPr>
      <w:r>
        <w:rPr>
          <w:rFonts w:ascii="Times New Romance" w:eastAsia="Times New Romance" w:hAnsi="Times New Romance" w:cs="Times New Romance"/>
          <w:color w:val="000000"/>
        </w:rPr>
        <w:t>2</w:t>
      </w:r>
      <w:r>
        <w:rPr>
          <w:rFonts w:ascii="宋体" w:eastAsia="宋体" w:hAnsi="宋体" w:cs="宋体"/>
          <w:color w:val="000000"/>
        </w:rPr>
        <w:t>．影响消费水平的主要因素：（1）国家的经济发展水平是影响消费的根本因素；生产决定消费。（2）居民的收入是影响消费水平的主要因素。①收入水平是消费的基础和前提。在其他条件不变的情况下，人们当前可支配收入越多，对各种商品和服务的消费量就越大。②受未来收入预期的影响。③社会总体消费水平的高低与人们的收入差距的大小有密切的关系。</w:t>
      </w:r>
      <w:r>
        <w:rPr>
          <w:rFonts w:ascii="宋体" w:eastAsia="宋体" w:hAnsi="宋体" w:cs="宋体"/>
          <w:color w:val="000000"/>
        </w:rPr>
        <w:lastRenderedPageBreak/>
        <w:t>人们的收入差距过大，总体消费水平会降低。（3）物价总体水平是影响消费水平的重要因素。其它主观因素：消费预期、消费偏好、消费心理（课本阐述了四种常见的消费心理，此外还有其他如爱买心理、安全心理、求便心理等）。</w:t>
      </w:r>
    </w:p>
    <w:p w:rsidR="002D0235" w:rsidRDefault="002D0235" w:rsidP="002D0235">
      <w:pPr>
        <w:spacing w:line="360" w:lineRule="auto"/>
        <w:textAlignment w:val="center"/>
        <w:rPr>
          <w:color w:val="000000"/>
        </w:rPr>
      </w:pPr>
      <w:r>
        <w:rPr>
          <w:rFonts w:hint="eastAsia"/>
          <w:color w:val="2E75B6"/>
        </w:rPr>
        <w:t>10</w:t>
      </w:r>
      <w:r>
        <w:rPr>
          <w:color w:val="2E75B6"/>
        </w:rPr>
        <w:t>【答案】</w:t>
      </w:r>
      <w:r>
        <w:rPr>
          <w:color w:val="000000"/>
        </w:rPr>
        <w:t>D</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③④：根据图表可知三种电子商务模式的出现表明生产决定消费方式，同时C2B还体现消费对生产的反作用。故③④正确。</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①：B2C较适合家具服装等商品，餐饮娱乐具有消费的及时性，不适合 B2C，故①错误。</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②：三种电子商务模式的出现说明的是生活方式的变化，而不是消费心理的变化，故②错误。</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故本题选D。</w:t>
      </w:r>
    </w:p>
    <w:p w:rsidR="002D0235" w:rsidRDefault="002D0235" w:rsidP="002D0235">
      <w:pPr>
        <w:spacing w:line="360" w:lineRule="auto"/>
        <w:textAlignment w:val="center"/>
        <w:rPr>
          <w:color w:val="000000"/>
        </w:rPr>
      </w:pPr>
      <w:r>
        <w:rPr>
          <w:rFonts w:hint="eastAsia"/>
          <w:color w:val="000000"/>
        </w:rPr>
        <w:t>11</w:t>
      </w:r>
      <w:r>
        <w:rPr>
          <w:color w:val="2E75B6"/>
        </w:rPr>
        <w:t>【答案】</w:t>
      </w:r>
      <w:r>
        <w:rPr>
          <w:color w:val="000000"/>
        </w:rPr>
        <w:t>B</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B：材料反映的是，通过加速发行地方政府债券，加大对公益性项目的投资，能够扩大有效投资，从而释放内需潜力，支撑经济持续稳定增长，其正确传导路径为④→③→②→①。</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CD：材料与改善企业融资环境无关，与⑤有关的CD选项不选。</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A：颠倒了因果关系，A不选。</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故本题选B。</w:t>
      </w:r>
    </w:p>
    <w:p w:rsidR="002D0235" w:rsidRDefault="002D0235" w:rsidP="002D0235">
      <w:pPr>
        <w:spacing w:line="360" w:lineRule="auto"/>
        <w:jc w:val="left"/>
        <w:textAlignment w:val="center"/>
        <w:rPr>
          <w:rFonts w:ascii="宋体" w:eastAsia="宋体" w:hAnsi="宋体" w:cs="宋体"/>
          <w:color w:val="000000"/>
        </w:rPr>
      </w:pPr>
      <w:r>
        <w:rPr>
          <w:color w:val="000000"/>
        </w:rPr>
        <w:t>【点睛】</w:t>
      </w:r>
      <w:r>
        <w:rPr>
          <w:rFonts w:ascii="宋体" w:eastAsia="宋体" w:hAnsi="宋体" w:cs="宋体"/>
          <w:color w:val="000000"/>
        </w:rPr>
        <w:t>经济平稳运行要求社会总供给与社会总需求保持基本平衡，避免出现大起大落。在经济增长滞缓、经济运行主要受需求不足制约时，政府可以采取扩张性财政政策，通过增加经济建设支出、减少税收，刺激总需求增长，降低失业率，拉动经济增长。反之，在经济过热、物价上涨、经济运行主要受供给能力制约时，政府可以采取紧缩性财政政策，通过减少财政支出、增加税收，抑制总需求，稳定物价，给经济“降温”。</w:t>
      </w:r>
    </w:p>
    <w:p w:rsidR="002D0235" w:rsidRDefault="002D0235" w:rsidP="002D0235">
      <w:pPr>
        <w:spacing w:line="360" w:lineRule="auto"/>
        <w:textAlignment w:val="center"/>
        <w:rPr>
          <w:color w:val="000000"/>
        </w:rPr>
      </w:pPr>
      <w:r>
        <w:rPr>
          <w:rFonts w:hint="eastAsia"/>
          <w:color w:val="000000"/>
        </w:rPr>
        <w:t>12</w:t>
      </w:r>
      <w:r>
        <w:rPr>
          <w:color w:val="2E75B6"/>
        </w:rPr>
        <w:t>【答案】</w:t>
      </w:r>
      <w:r>
        <w:rPr>
          <w:color w:val="000000"/>
        </w:rPr>
        <w:t>B</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本题考查宏观调控。①：根据材料可知，我国大规模的减税意在放水养鱼，可以激发市场活力，促进实体经济发展，这样有利于扩大税基、增加财政收入，并不一定会使财政收入减少也不会降低财政支持经济发展力度，①不符合题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②：降低企业税收有利于激发市场活力，</w:t>
      </w:r>
      <w:r>
        <w:rPr>
          <w:rFonts w:ascii="Times New Romance" w:eastAsia="Times New Romance" w:hAnsi="Times New Romance" w:cs="Times New Romance"/>
          <w:color w:val="000000"/>
        </w:rPr>
        <w:t xml:space="preserve"> </w:t>
      </w:r>
      <w:r>
        <w:rPr>
          <w:rFonts w:ascii="宋体" w:eastAsia="宋体" w:hAnsi="宋体" w:cs="宋体"/>
          <w:color w:val="000000"/>
        </w:rPr>
        <w:t>带动更多居民就业，增加居民收入、提升消费能力，②符合题意。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lastRenderedPageBreak/>
        <w:t>③：大规模的减税，有利于激发市场活力，促进实体经济发展，扩大税基、增加财政收入，③符合题意。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④：降低企业增值税和职工社保基金增加不存在前后因果关系，④排除。</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故本题选</w:t>
      </w:r>
      <w:r>
        <w:rPr>
          <w:rFonts w:ascii="Times New Romance" w:eastAsia="Times New Romance" w:hAnsi="Times New Romance" w:cs="Times New Romance"/>
          <w:color w:val="000000"/>
        </w:rPr>
        <w:t>B</w:t>
      </w:r>
      <w:r>
        <w:rPr>
          <w:rFonts w:ascii="宋体" w:eastAsia="宋体" w:hAnsi="宋体" w:cs="宋体"/>
          <w:color w:val="000000"/>
        </w:rPr>
        <w:t>。</w:t>
      </w:r>
    </w:p>
    <w:p w:rsidR="002D0235" w:rsidRDefault="002D0235" w:rsidP="002D0235">
      <w:pPr>
        <w:spacing w:line="360" w:lineRule="auto"/>
        <w:jc w:val="left"/>
        <w:textAlignment w:val="center"/>
        <w:rPr>
          <w:rFonts w:ascii="宋体" w:eastAsia="宋体" w:hAnsi="宋体" w:cs="宋体"/>
          <w:color w:val="000000"/>
        </w:rPr>
      </w:pPr>
      <w:r>
        <w:rPr>
          <w:color w:val="000000"/>
        </w:rPr>
        <w:t>【点睛】</w:t>
      </w:r>
      <w:r>
        <w:rPr>
          <w:rFonts w:ascii="宋体" w:eastAsia="宋体" w:hAnsi="宋体" w:cs="宋体"/>
          <w:color w:val="000000"/>
        </w:rPr>
        <w:t>传导效应类选择题一般分为两类：一类是政府出台的各种政策和措施（尤其是宏观调控经济手段）的影响传导路径；一类是各种经济变量之间的相互影响传导路径。其解题思路是：</w:t>
      </w:r>
      <w:r>
        <w:rPr>
          <w:rFonts w:ascii="Times New Romance" w:eastAsia="Times New Romance" w:hAnsi="Times New Romance" w:cs="Times New Romance"/>
          <w:color w:val="000000"/>
        </w:rPr>
        <w:t>1</w:t>
      </w:r>
      <w:r>
        <w:rPr>
          <w:rFonts w:ascii="宋体" w:eastAsia="宋体" w:hAnsi="宋体" w:cs="宋体"/>
          <w:color w:val="000000"/>
        </w:rPr>
        <w:t>．确定一个传导源，弄清传导源的内容或表现。先要确定传导源产生的“第一波”影响是什么，根据“第一波”推断以后的连锁反应。</w:t>
      </w:r>
      <w:r>
        <w:rPr>
          <w:rFonts w:ascii="Times New Romance" w:eastAsia="Times New Romance" w:hAnsi="Times New Romance" w:cs="Times New Romance"/>
          <w:color w:val="000000"/>
        </w:rPr>
        <w:t>2</w:t>
      </w:r>
      <w:r>
        <w:rPr>
          <w:rFonts w:ascii="宋体" w:eastAsia="宋体" w:hAnsi="宋体" w:cs="宋体"/>
          <w:color w:val="000000"/>
        </w:rPr>
        <w:t>．各传导环节之间要形成环环相扣的关系，必须构成引起与被引起的关系，且传导链不能断裂，上一环和下一环不能构成引起与被引起关系的选项要排除。</w:t>
      </w:r>
      <w:r>
        <w:rPr>
          <w:rFonts w:ascii="Times New Romance" w:eastAsia="Times New Romance" w:hAnsi="Times New Romance" w:cs="Times New Romance"/>
          <w:color w:val="000000"/>
        </w:rPr>
        <w:t>3</w:t>
      </w:r>
      <w:r>
        <w:rPr>
          <w:rFonts w:ascii="宋体" w:eastAsia="宋体" w:hAnsi="宋体" w:cs="宋体"/>
          <w:color w:val="000000"/>
        </w:rPr>
        <w:t>．根据各环节之间的关系排除“因果关系明显错乱”的选项。</w:t>
      </w:r>
      <w:r>
        <w:rPr>
          <w:rFonts w:ascii="Times New Romance" w:eastAsia="Times New Romance" w:hAnsi="Times New Romance" w:cs="Times New Romance"/>
          <w:color w:val="000000"/>
        </w:rPr>
        <w:t>4</w:t>
      </w:r>
      <w:r>
        <w:rPr>
          <w:rFonts w:ascii="宋体" w:eastAsia="宋体" w:hAnsi="宋体" w:cs="宋体"/>
          <w:color w:val="000000"/>
        </w:rPr>
        <w:t>．确定传导的结果必须和题干相符合。</w:t>
      </w:r>
    </w:p>
    <w:p w:rsidR="002D0235" w:rsidRDefault="002D0235" w:rsidP="002D0235">
      <w:pPr>
        <w:spacing w:line="360" w:lineRule="auto"/>
        <w:textAlignment w:val="center"/>
        <w:rPr>
          <w:color w:val="000000"/>
        </w:rPr>
      </w:pPr>
      <w:r>
        <w:rPr>
          <w:rFonts w:hint="eastAsia"/>
          <w:color w:val="000000"/>
        </w:rPr>
        <w:t>13</w:t>
      </w:r>
      <w:r>
        <w:rPr>
          <w:color w:val="2E75B6"/>
        </w:rPr>
        <w:t>【答案】</w:t>
      </w:r>
      <w:r>
        <w:rPr>
          <w:color w:val="000000"/>
        </w:rPr>
        <w:t>C</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②③：对输美产品加征关税，收的是中国企业的税，而事实的负税人是美国消费者，②③符合题意。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①：美国对输美产品加征关税，给美国自身带来的不利影响，美国生产者经济效益会降低，①说法错误。</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④：加征关税只能是抬高价格，而不是降低价格，④错误。</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故本题选C。</w:t>
      </w:r>
    </w:p>
    <w:p w:rsidR="002D0235" w:rsidRDefault="002D0235" w:rsidP="002D0235">
      <w:pPr>
        <w:spacing w:line="360" w:lineRule="auto"/>
        <w:jc w:val="left"/>
        <w:textAlignment w:val="center"/>
        <w:rPr>
          <w:rFonts w:ascii="宋体" w:eastAsia="宋体" w:hAnsi="宋体" w:cs="宋体"/>
          <w:color w:val="000000"/>
        </w:rPr>
      </w:pPr>
      <w:r>
        <w:rPr>
          <w:color w:val="000000"/>
        </w:rPr>
        <w:t>【点睛】</w:t>
      </w:r>
      <w:r>
        <w:rPr>
          <w:rFonts w:ascii="宋体" w:eastAsia="宋体" w:hAnsi="宋体" w:cs="宋体"/>
          <w:color w:val="000000"/>
        </w:rPr>
        <w:t>征收关税是一国政府增加其财政收入方式之一，但随着世界贸易的不断发展，关税占国家财政收入的比重在不断下降。每个国家都会对进出口的商品根据其种类和价值征收一定的税款。其作用在于通过收税抬高进口商品的价格，降低其市场竞争力，减少在市场上对本国产品的不良影响。关税有着保护本国生产业的作用，但在经济全球化的今天其不利的影响也在逐步显现。主要是对就业率的影响。</w:t>
      </w:r>
    </w:p>
    <w:p w:rsidR="002D0235" w:rsidRDefault="002D0235" w:rsidP="002D0235">
      <w:pPr>
        <w:spacing w:line="360" w:lineRule="auto"/>
        <w:textAlignment w:val="center"/>
        <w:rPr>
          <w:color w:val="000000"/>
        </w:rPr>
      </w:pPr>
      <w:r>
        <w:rPr>
          <w:rFonts w:hint="eastAsia"/>
          <w:color w:val="000000"/>
        </w:rPr>
        <w:t>14</w:t>
      </w:r>
      <w:r>
        <w:rPr>
          <w:color w:val="2E75B6"/>
        </w:rPr>
        <w:t>【答案】</w:t>
      </w:r>
      <w:r>
        <w:rPr>
          <w:color w:val="000000"/>
        </w:rPr>
        <w:t>B</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②③：健全教育财政投入机制，发挥好财政在促进教育发展中的作用，需要完善税收制度，保障财政收入的可持续增长，优化教育经费投入使用结构，提高资金效益，②③符合题意。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①：发挥好财政在促进教育发展中的作用，需要完善税收制度，而不是増加新税种，増加新</w:t>
      </w:r>
      <w:r>
        <w:rPr>
          <w:rFonts w:ascii="宋体" w:eastAsia="宋体" w:hAnsi="宋体" w:cs="宋体"/>
          <w:color w:val="000000"/>
        </w:rPr>
        <w:lastRenderedPageBreak/>
        <w:t>税种违背税收法定原则，排除①。</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④：材料强调的是财政支出，实行税收优惠，对义务教育项目实行减免税与材料主旨不符，排除④。</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故选</w:t>
      </w:r>
      <w:r>
        <w:rPr>
          <w:rFonts w:ascii="Times New Romance" w:eastAsia="Times New Romance" w:hAnsi="Times New Romance" w:cs="Times New Romance"/>
          <w:color w:val="000000"/>
        </w:rPr>
        <w:t>B</w:t>
      </w:r>
      <w:r>
        <w:rPr>
          <w:rFonts w:ascii="宋体" w:eastAsia="宋体" w:hAnsi="宋体" w:cs="宋体"/>
          <w:color w:val="000000"/>
        </w:rPr>
        <w:t>。</w:t>
      </w:r>
    </w:p>
    <w:p w:rsidR="002D0235" w:rsidRDefault="002D0235" w:rsidP="002D0235">
      <w:pPr>
        <w:spacing w:line="360" w:lineRule="auto"/>
        <w:textAlignment w:val="center"/>
        <w:rPr>
          <w:color w:val="000000"/>
        </w:rPr>
      </w:pPr>
      <w:r>
        <w:rPr>
          <w:rFonts w:hint="eastAsia"/>
          <w:color w:val="000000"/>
        </w:rPr>
        <w:t>15</w:t>
      </w:r>
      <w:r>
        <w:rPr>
          <w:color w:val="2E75B6"/>
        </w:rPr>
        <w:t>【答案】</w:t>
      </w:r>
      <w:r>
        <w:rPr>
          <w:color w:val="000000"/>
        </w:rPr>
        <w:t>D</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材料中的变化能起到明确征税范围的作用，但作为个人所得税其作用主要在于调节收入差距，消费税主要起引导合理消费的作用，①不选；税收税率的调整体现的是财政政策的变化，不是货币政策的变化，②不选；无论是起征点的提高，还是专项附加扣除，都降低了个税负担，增加了个人收入，为提高消费水平创造物质条件，③入选；“优化调整税率结构，扩大较低档税率级距”则主要起到缩小收入差距，促进社会公平的作用，④入选；故本题答案为</w:t>
      </w:r>
      <w:r>
        <w:rPr>
          <w:rFonts w:ascii="Times New Romance" w:eastAsia="Times New Romance" w:hAnsi="Times New Romance" w:cs="Times New Romance"/>
          <w:color w:val="000000"/>
        </w:rPr>
        <w:t>D</w:t>
      </w:r>
      <w:r>
        <w:rPr>
          <w:rFonts w:ascii="宋体" w:eastAsia="宋体" w:hAnsi="宋体" w:cs="宋体"/>
          <w:color w:val="000000"/>
        </w:rPr>
        <w:t>。</w:t>
      </w:r>
    </w:p>
    <w:p w:rsidR="002D0235" w:rsidRPr="002D0235" w:rsidRDefault="002D0235" w:rsidP="002D0235">
      <w:pPr>
        <w:tabs>
          <w:tab w:val="left" w:pos="2438"/>
          <w:tab w:val="left" w:pos="4876"/>
          <w:tab w:val="left" w:pos="7314"/>
        </w:tabs>
        <w:spacing w:line="360" w:lineRule="auto"/>
        <w:jc w:val="left"/>
        <w:textAlignment w:val="center"/>
        <w:rPr>
          <w:rFonts w:ascii="宋体" w:eastAsia="宋体" w:hAnsi="宋体" w:cs="宋体"/>
          <w:color w:val="000000"/>
        </w:rPr>
      </w:pPr>
      <w:r>
        <w:rPr>
          <w:rFonts w:hint="eastAsia"/>
          <w:color w:val="000000"/>
        </w:rPr>
        <w:t>16</w:t>
      </w:r>
      <w:r>
        <w:rPr>
          <w:color w:val="2E75B6"/>
        </w:rPr>
        <w:t>【答案】</w:t>
      </w:r>
      <w:r>
        <w:rPr>
          <w:color w:val="000000"/>
        </w:rPr>
        <w:t>B</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②③：贸易保护不会成为经济发展的持久动力，反而会限制经济发展的可持续性，上述论断主要是基于，贸易保护主义违背了世贸组织的基本原则，影响生产要素在全球范围内流动，②③符合题意。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①：经济全球化的一个弊端是加剧世界经济的不稳定性，贸易保护主义不会加剧世界经济的不稳定性，排除①；</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④：④正确但不是题干的原因，排除。</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故选</w:t>
      </w:r>
      <w:r>
        <w:rPr>
          <w:rFonts w:ascii="Times New Romance" w:eastAsia="Times New Romance" w:hAnsi="Times New Romance" w:cs="Times New Romance"/>
          <w:color w:val="000000"/>
        </w:rPr>
        <w:t>B</w:t>
      </w:r>
      <w:r>
        <w:rPr>
          <w:rFonts w:ascii="宋体" w:eastAsia="宋体" w:hAnsi="宋体" w:cs="宋体"/>
          <w:color w:val="000000"/>
        </w:rPr>
        <w:t>。</w:t>
      </w:r>
    </w:p>
    <w:p w:rsidR="002D0235" w:rsidRDefault="002D0235" w:rsidP="002D0235">
      <w:pPr>
        <w:spacing w:line="360" w:lineRule="auto"/>
        <w:textAlignment w:val="center"/>
        <w:rPr>
          <w:color w:val="000000"/>
        </w:rPr>
      </w:pPr>
      <w:r>
        <w:rPr>
          <w:rFonts w:hint="eastAsia"/>
          <w:color w:val="000000"/>
        </w:rPr>
        <w:t>17</w:t>
      </w:r>
      <w:r>
        <w:rPr>
          <w:color w:val="2E75B6"/>
        </w:rPr>
        <w:t>【答案】</w:t>
      </w:r>
      <w:r>
        <w:rPr>
          <w:color w:val="000000"/>
        </w:rPr>
        <w:t>C</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本题考查新发展理念。①④：材料的主旨不是坚持创新发展理念，也不是坚持共享发展理念，①④排除。</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②③：不能以牺牲环境换取经济增长的念头，甚至想方设法突破生态保护红线，这启示我们要坚持保护环境的基本国策，走可持续发展之路，坚持绿色发展理念，促进人与自然和谐共生，②③符合题意。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故本题选</w:t>
      </w:r>
      <w:r>
        <w:rPr>
          <w:rFonts w:ascii="Times New Romance" w:eastAsia="Times New Romance" w:hAnsi="Times New Romance" w:cs="Times New Romance"/>
          <w:color w:val="000000"/>
        </w:rPr>
        <w:t>C</w:t>
      </w:r>
      <w:r>
        <w:rPr>
          <w:rFonts w:ascii="宋体" w:eastAsia="宋体" w:hAnsi="宋体" w:cs="宋体"/>
          <w:color w:val="000000"/>
        </w:rPr>
        <w:t>。</w:t>
      </w:r>
    </w:p>
    <w:p w:rsidR="002D0235" w:rsidRDefault="002D0235" w:rsidP="002D0235">
      <w:pPr>
        <w:spacing w:line="360" w:lineRule="auto"/>
        <w:jc w:val="left"/>
        <w:textAlignment w:val="center"/>
        <w:rPr>
          <w:rFonts w:ascii="宋体" w:eastAsia="宋体" w:hAnsi="宋体" w:cs="宋体"/>
          <w:color w:val="000000"/>
        </w:rPr>
      </w:pPr>
      <w:r>
        <w:rPr>
          <w:color w:val="000000"/>
        </w:rPr>
        <w:t>【点睛】</w:t>
      </w:r>
      <w:r>
        <w:rPr>
          <w:rFonts w:ascii="宋体" w:eastAsia="宋体" w:hAnsi="宋体" w:cs="宋体"/>
          <w:color w:val="000000"/>
        </w:rPr>
        <w:t>创新发展注重的是解决发展动力问题。创新是引领发展的第一动力，是建设现代化</w:t>
      </w:r>
      <w:r>
        <w:rPr>
          <w:rFonts w:ascii="宋体" w:eastAsia="宋体" w:hAnsi="宋体" w:cs="宋体"/>
          <w:color w:val="000000"/>
        </w:rPr>
        <w:lastRenderedPageBreak/>
        <w:t>经济体系的战略支撑，是发展的基点。坚持创新发展，必须把创新摆在国家发展全局的核心位置，让创新贯穿党和国家一切工作，让创新在全社会蔚然成风。</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协调发展注重的是解决发展不平衡问题。坚持协调发展，必须牢牢把握中国特色社会主义事业总体布局，正确处理发展中的重大关系，重点促进城乡区域协调发展，促进经济社会协调发展，促进新型工业化、信息化、城镇化、农业现代化同步发展，不断增强发展的整体性。</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绿色发展注重的是解决人与自然和谐共生问题。坚持绿色发展，必须坚持节约资源和保护环境的基本国策，坚持可持续发展，坚定走生产发展、生活富裕、生态良好的文明发展道路，形成节约资源和保护环境的空间格局、产业结构、生产方式、生活方式，建设人与自然和谐共生的现代化。推进绿色发展，要倡导简约适度、绿色低碳的生活方式，反对奢侈浪费和不合理消费，创建节约型机关、绿色家庭、绿色学校和绿色社区。</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开放发展注重的是解决发展内外联动问题。坚持开放发展，必须顺应我国经济深度融入世界经济的趋势，奉行互利共赢的开放战略，遵循共商共建共享原则，发展更高层次的开放性经济体系。</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共享发展注重的是解决社会公平正义问题。坚持共享发展，必须坚持发展为了人民、发展依靠人民、发展成果由人民共享，必须多谋民生之利、多谋民生之忧，不断满足人民日益增长的美好生活需要，使全体人民在共建共享发展中有更多获得感，让改革成果更多更公平惠及全体人民，朝着共同富裕方向不断迈进。</w:t>
      </w:r>
    </w:p>
    <w:p w:rsidR="002D0235" w:rsidRPr="002D0235" w:rsidRDefault="002D0235" w:rsidP="002D0235">
      <w:pPr>
        <w:tabs>
          <w:tab w:val="left" w:pos="2438"/>
          <w:tab w:val="left" w:pos="4876"/>
          <w:tab w:val="left" w:pos="7314"/>
        </w:tabs>
        <w:spacing w:line="360" w:lineRule="auto"/>
        <w:jc w:val="left"/>
        <w:textAlignment w:val="center"/>
        <w:rPr>
          <w:rFonts w:ascii="宋体" w:eastAsia="宋体" w:hAnsi="宋体" w:cs="宋体"/>
          <w:color w:val="000000"/>
        </w:rPr>
      </w:pPr>
      <w:r>
        <w:rPr>
          <w:rFonts w:hint="eastAsia"/>
          <w:color w:val="000000"/>
        </w:rPr>
        <w:t>18</w:t>
      </w:r>
      <w:r>
        <w:rPr>
          <w:color w:val="2E75B6"/>
        </w:rPr>
        <w:t>【答案】</w:t>
      </w:r>
      <w:r>
        <w:rPr>
          <w:color w:val="000000"/>
        </w:rPr>
        <w:t>A</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本题考查影响价格的因素、商品价值量与劳动生产率的关系。漫画反映药品价格成倍上涨。①：企业无利可图，停产加剧廉价药供应短缺，供不应求，价格上涨，①符合题意。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②：价值决定价格，廉价药</w:t>
      </w:r>
      <w:r>
        <w:rPr>
          <w:rFonts w:ascii="宋体" w:eastAsia="宋体" w:hAnsi="宋体" w:cs="宋体"/>
          <w:noProof/>
          <w:color w:val="000000"/>
        </w:rPr>
        <w:drawing>
          <wp:inline distT="0" distB="0" distL="0" distR="0">
            <wp:extent cx="133350" cy="180975"/>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33350" cy="180975"/>
                    </a:xfrm>
                    <a:prstGeom prst="rect">
                      <a:avLst/>
                    </a:prstGeom>
                    <a:noFill/>
                    <a:ln w="9525">
                      <a:noFill/>
                      <a:miter lim="800000"/>
                      <a:headEnd/>
                      <a:tailEnd/>
                    </a:ln>
                  </pic:spPr>
                </pic:pic>
              </a:graphicData>
            </a:graphic>
          </wp:inline>
        </w:drawing>
      </w:r>
      <w:r>
        <w:rPr>
          <w:rFonts w:ascii="宋体" w:eastAsia="宋体" w:hAnsi="宋体" w:cs="宋体"/>
          <w:color w:val="000000"/>
        </w:rPr>
        <w:t>原材料、人工等成本上升，导致价值量增加，进而价格上涨，②符合题意。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③：生产家庭常用药的企业生产率不断提高，价格应下降，而不是上涨，③错误。</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④：家庭常用药疗属生活必需品，需求量不会不断增加，④错误。</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故本题选</w:t>
      </w:r>
      <w:r>
        <w:rPr>
          <w:rFonts w:ascii="Times New Romance" w:eastAsia="Times New Romance" w:hAnsi="Times New Romance" w:cs="Times New Romance"/>
          <w:color w:val="000000"/>
        </w:rPr>
        <w:t>A</w:t>
      </w:r>
      <w:r>
        <w:rPr>
          <w:rFonts w:ascii="宋体" w:eastAsia="宋体" w:hAnsi="宋体" w:cs="宋体"/>
          <w:color w:val="000000"/>
        </w:rPr>
        <w:t>。</w:t>
      </w:r>
    </w:p>
    <w:p w:rsidR="002D0235" w:rsidRDefault="002D0235" w:rsidP="002D0235">
      <w:pPr>
        <w:spacing w:line="360" w:lineRule="auto"/>
        <w:jc w:val="left"/>
        <w:textAlignment w:val="center"/>
        <w:rPr>
          <w:rFonts w:ascii="宋体" w:eastAsia="宋体" w:hAnsi="宋体" w:cs="宋体"/>
          <w:color w:val="000000"/>
        </w:rPr>
      </w:pPr>
      <w:r>
        <w:rPr>
          <w:color w:val="000000"/>
        </w:rPr>
        <w:t>【点睛】</w:t>
      </w:r>
      <w:r>
        <w:rPr>
          <w:rFonts w:ascii="宋体" w:eastAsia="宋体" w:hAnsi="宋体" w:cs="宋体"/>
          <w:color w:val="000000"/>
        </w:rPr>
        <w:t>影响价格的因素很多，如商品价值、供求关系、货币价值、纸币的发行量、国家的宏观政策等，其中只有商品价值对价格起决定作用，但通常情况下，价格的变动主要受供求的影响。</w:t>
      </w:r>
    </w:p>
    <w:p w:rsidR="002D0235" w:rsidRDefault="002D0235" w:rsidP="002D0235">
      <w:pPr>
        <w:spacing w:line="360" w:lineRule="auto"/>
        <w:jc w:val="left"/>
        <w:textAlignment w:val="center"/>
        <w:rPr>
          <w:color w:val="000000"/>
        </w:rPr>
      </w:pPr>
    </w:p>
    <w:p w:rsidR="002D0235" w:rsidRDefault="002D0235" w:rsidP="002D0235">
      <w:pPr>
        <w:spacing w:line="360" w:lineRule="auto"/>
        <w:jc w:val="left"/>
        <w:textAlignment w:val="center"/>
        <w:rPr>
          <w:rFonts w:ascii="宋体" w:eastAsia="宋体" w:hAnsi="宋体" w:cs="宋体"/>
          <w:color w:val="000000"/>
        </w:rPr>
      </w:pPr>
    </w:p>
    <w:p w:rsidR="002D0235" w:rsidRPr="002D0235" w:rsidRDefault="002D0235" w:rsidP="002D0235">
      <w:pPr>
        <w:tabs>
          <w:tab w:val="left" w:pos="2438"/>
          <w:tab w:val="left" w:pos="4876"/>
          <w:tab w:val="left" w:pos="7314"/>
        </w:tabs>
        <w:spacing w:line="360" w:lineRule="auto"/>
        <w:jc w:val="left"/>
        <w:textAlignment w:val="center"/>
        <w:rPr>
          <w:rFonts w:ascii="宋体" w:eastAsia="宋体" w:hAnsi="宋体" w:cs="宋体"/>
          <w:color w:val="000000"/>
        </w:rPr>
      </w:pPr>
      <w:r>
        <w:rPr>
          <w:rFonts w:hint="eastAsia"/>
          <w:color w:val="000000"/>
        </w:rPr>
        <w:t>19</w:t>
      </w:r>
      <w:r>
        <w:rPr>
          <w:color w:val="2E75B6"/>
        </w:rPr>
        <w:t>【答案】</w:t>
      </w:r>
      <w:r>
        <w:rPr>
          <w:color w:val="000000"/>
        </w:rPr>
        <w:t>A</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本题考查发展更高层次的开放型经济。①③：第二届中国国际进口博览会将会对国内经济产生的积极影响有激发市场活力，促进供给侧结构性改革，丰富供给，更好满足人民美好生活需要，①③符合题意。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②：材料未涉及降低关税，②不符合题意。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④：材料未涉及放宽市场准入，④不符合题意。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故本题选</w:t>
      </w:r>
      <w:r>
        <w:rPr>
          <w:rFonts w:ascii="Times New Romance" w:eastAsia="Times New Romance" w:hAnsi="Times New Romance" w:cs="Times New Romance"/>
          <w:color w:val="000000"/>
        </w:rPr>
        <w:t>A</w:t>
      </w:r>
      <w:r>
        <w:rPr>
          <w:rFonts w:ascii="宋体" w:eastAsia="宋体" w:hAnsi="宋体" w:cs="宋体"/>
          <w:color w:val="000000"/>
        </w:rPr>
        <w:t>。</w:t>
      </w:r>
    </w:p>
    <w:p w:rsidR="002D0235" w:rsidRDefault="002D0235" w:rsidP="002D0235">
      <w:pPr>
        <w:spacing w:line="360" w:lineRule="auto"/>
        <w:jc w:val="left"/>
        <w:textAlignment w:val="center"/>
        <w:rPr>
          <w:rFonts w:ascii="宋体" w:eastAsia="宋体" w:hAnsi="宋体" w:cs="宋体"/>
          <w:color w:val="000000"/>
        </w:rPr>
      </w:pPr>
      <w:r>
        <w:rPr>
          <w:color w:val="000000"/>
        </w:rPr>
        <w:t>【点睛】</w:t>
      </w:r>
      <w:r>
        <w:rPr>
          <w:rFonts w:ascii="宋体" w:eastAsia="宋体" w:hAnsi="宋体" w:cs="宋体"/>
          <w:color w:val="000000"/>
        </w:rPr>
        <w:t>材料型选择题。题型特点：题干的内容，多是选取现实政治生活或经济生活中的重大事例，要求学生思考并正确回答材料中所包含的基础知识，或运用所学的基础知识对现实问题进行分析、综合和评价，指出材料中所蕴含的基本原理。解题方法：解答这类题目时，应首先读懂题干中材料的意思，特别是抓准材料中的中心词或关键词，以准确把握题干的主旨。然后，再逐一对题肢排查，将观点错误的题肢舍去。在排误后对观点正确的选项加以比较，选出最符合题干主旨的那一项。</w:t>
      </w:r>
    </w:p>
    <w:p w:rsidR="002D0235" w:rsidRDefault="002D0235" w:rsidP="002D0235">
      <w:pPr>
        <w:spacing w:line="360" w:lineRule="auto"/>
        <w:textAlignment w:val="center"/>
        <w:rPr>
          <w:color w:val="000000"/>
        </w:rPr>
      </w:pPr>
      <w:r>
        <w:rPr>
          <w:rFonts w:hint="eastAsia"/>
          <w:color w:val="000000"/>
        </w:rPr>
        <w:t>20</w:t>
      </w:r>
      <w:r>
        <w:rPr>
          <w:color w:val="2E75B6"/>
        </w:rPr>
        <w:t>【答案】</w:t>
      </w:r>
      <w:r>
        <w:rPr>
          <w:color w:val="000000"/>
        </w:rPr>
        <w:t>C</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②④：中央网信办、工信部、公安部、市场监管总局组织开展了APP违法违规收集使用个人信息的专项治理，提出在今年10月底前完成全部基础电信企业、50家重点互联网企业以及200款主流APP的数据安全检查。上述做法是补齐网络数据安全治理短板的治本之策，彰显了管理部门保护数据安全的坚定决心，②④符合题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 xml:space="preserve">①：“确保互联网时代的个人信息安全”说法过于绝对，①错误。    </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 xml:space="preserve">③：材料不体现创新监管方式，③与题意不符。    </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故本题选C。</w:t>
      </w:r>
    </w:p>
    <w:p w:rsidR="002D0235" w:rsidRDefault="002D0235" w:rsidP="002D0235">
      <w:pPr>
        <w:spacing w:line="360" w:lineRule="auto"/>
        <w:jc w:val="left"/>
        <w:textAlignment w:val="center"/>
        <w:rPr>
          <w:rFonts w:ascii="宋体" w:eastAsia="宋体" w:hAnsi="宋体" w:cs="宋体"/>
          <w:color w:val="000000"/>
        </w:rPr>
      </w:pPr>
      <w:r>
        <w:rPr>
          <w:color w:val="000000"/>
        </w:rPr>
        <w:t>【点睛】</w:t>
      </w:r>
      <w:r>
        <w:rPr>
          <w:rFonts w:ascii="宋体" w:eastAsia="宋体" w:hAnsi="宋体" w:cs="宋体"/>
          <w:color w:val="000000"/>
        </w:rPr>
        <w:t>．对人民负责原则的具体要求：</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（1）坚持为人民服务的工作态度</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树立为人民服务、对人民负责的思想，深入群众，关注民生，尊重民意；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（2）树立求真务实的工作作风</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政府不断完善公共服务体系，提高行政效率，增强服务意识，努力使各项工作经得起实践、群众和历史的检验；</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lastRenderedPageBreak/>
        <w:t>（3）坚持从群众中来到群众中去的工作方法。</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广泛收集群众意见建议，认真对待群众来信来访，为群众办实事，解难事。</w:t>
      </w:r>
    </w:p>
    <w:p w:rsidR="002D0235" w:rsidRDefault="002D0235" w:rsidP="002D0235">
      <w:pPr>
        <w:spacing w:line="360" w:lineRule="auto"/>
        <w:textAlignment w:val="center"/>
        <w:rPr>
          <w:color w:val="000000"/>
        </w:rPr>
      </w:pPr>
      <w:r>
        <w:rPr>
          <w:rFonts w:hint="eastAsia"/>
          <w:color w:val="000000"/>
        </w:rPr>
        <w:t>21</w:t>
      </w:r>
      <w:r>
        <w:rPr>
          <w:color w:val="2E75B6"/>
        </w:rPr>
        <w:t>【答案】</w:t>
      </w:r>
      <w:r>
        <w:rPr>
          <w:color w:val="000000"/>
        </w:rPr>
        <w:t>A</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党中央、国务院作出重大决策部署，在市场监管领域全面推行“双随机、一公开”监管制度。这一制度是市场监管理念和市场监管方式的重大创新，是规范政府行为，避免过度监管的重要举措，①②项符合题意；这一制度并不是减轻了政府负担，而是规范了政府行为，加强了对政府工作的监督，③项与题意不符；政府是行政机关，应依法行政而不是公正司法，④项说法错误；正确选项为A。</w:t>
      </w:r>
    </w:p>
    <w:p w:rsidR="002D0235" w:rsidRDefault="002D0235" w:rsidP="002D0235">
      <w:pPr>
        <w:spacing w:line="360" w:lineRule="auto"/>
        <w:textAlignment w:val="center"/>
        <w:rPr>
          <w:rFonts w:ascii="宋体" w:eastAsia="宋体" w:hAnsi="宋体" w:cs="宋体"/>
          <w:color w:val="000000"/>
        </w:rPr>
      </w:pPr>
      <w:r>
        <w:rPr>
          <w:color w:val="000000"/>
        </w:rPr>
        <w:t>【点睛】</w:t>
      </w:r>
      <w:r>
        <w:rPr>
          <w:rFonts w:ascii="宋体" w:eastAsia="宋体" w:hAnsi="宋体" w:cs="宋体"/>
          <w:color w:val="000000"/>
        </w:rPr>
        <w:t>政府怎么依法行政？</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（1）要坚持依法治国基本方略，坚持为人民服务的宗旨和对人民负责的基本原则。</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（2）坚持法定职责必须为、法无授权不可为，勇于负责、敢于担当，坚决纠正不作为、乱作为，坚决克服懒政、怠政，坚决惩处失职、渎职。</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（3）政府权力的行使包括决策、执行、监督等环节。政府必须审慎行使权力，坚持科学决策、民主决策、依法决策。</w:t>
      </w:r>
    </w:p>
    <w:p w:rsidR="002D0235" w:rsidRPr="002D0235" w:rsidRDefault="002D0235" w:rsidP="002D0235">
      <w:pPr>
        <w:tabs>
          <w:tab w:val="left" w:pos="2438"/>
          <w:tab w:val="left" w:pos="4876"/>
          <w:tab w:val="left" w:pos="7314"/>
        </w:tabs>
        <w:spacing w:line="360" w:lineRule="auto"/>
        <w:jc w:val="left"/>
        <w:textAlignment w:val="center"/>
        <w:rPr>
          <w:rFonts w:ascii="宋体" w:eastAsia="宋体" w:hAnsi="宋体" w:cs="宋体"/>
          <w:color w:val="000000"/>
        </w:rPr>
      </w:pPr>
      <w:r>
        <w:rPr>
          <w:rFonts w:hint="eastAsia"/>
          <w:color w:val="000000"/>
        </w:rPr>
        <w:t>22</w:t>
      </w:r>
      <w:r>
        <w:rPr>
          <w:color w:val="2E75B6"/>
        </w:rPr>
        <w:t>【答案】</w:t>
      </w:r>
      <w:r>
        <w:rPr>
          <w:color w:val="000000"/>
        </w:rPr>
        <w:t>D</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本题考查人民民主的特点、公民的义务。①：我国人民民主是最真实、最管用的民主与题干主旨无关，①不符合题意。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②：材料未涉及公民监督权，②不符合题意。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③④：委员们表示，“反暴力、救香港”，是每一个爱香港的人的最强心声。由此可见公民应履行维护国家和社会安定的义务，政协委员积极参与政治生活，维护国家利益，③④符合题意。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故本题选</w:t>
      </w:r>
      <w:r>
        <w:rPr>
          <w:rFonts w:ascii="Times New Romance" w:eastAsia="Times New Romance" w:hAnsi="Times New Romance" w:cs="Times New Romance"/>
          <w:color w:val="000000"/>
        </w:rPr>
        <w:t>D</w:t>
      </w:r>
      <w:r>
        <w:rPr>
          <w:rFonts w:ascii="宋体" w:eastAsia="宋体" w:hAnsi="宋体" w:cs="宋体"/>
          <w:color w:val="000000"/>
        </w:rPr>
        <w:t>。</w:t>
      </w:r>
    </w:p>
    <w:p w:rsidR="002D0235" w:rsidRDefault="002D0235" w:rsidP="002D0235">
      <w:pPr>
        <w:spacing w:line="360" w:lineRule="auto"/>
        <w:jc w:val="left"/>
        <w:textAlignment w:val="center"/>
        <w:rPr>
          <w:rFonts w:ascii="宋体" w:eastAsia="宋体" w:hAnsi="宋体" w:cs="宋体"/>
          <w:color w:val="000000"/>
        </w:rPr>
      </w:pPr>
      <w:r>
        <w:rPr>
          <w:color w:val="000000"/>
        </w:rPr>
        <w:t>【点睛】</w:t>
      </w:r>
      <w:r>
        <w:rPr>
          <w:rFonts w:ascii="Times New Romance" w:eastAsia="Times New Romance" w:hAnsi="Times New Romance" w:cs="Times New Romance"/>
          <w:color w:val="000000"/>
        </w:rPr>
        <w:t>1</w:t>
      </w:r>
      <w:r>
        <w:rPr>
          <w:rFonts w:ascii="宋体" w:eastAsia="宋体" w:hAnsi="宋体" w:cs="宋体"/>
          <w:color w:val="000000"/>
        </w:rPr>
        <w:t>．人民民主的特点——我国社会主义民主是维护人民根本利益的最广泛，最真实，最管用的民主。（</w:t>
      </w:r>
      <w:r>
        <w:rPr>
          <w:rFonts w:ascii="Times New Romance" w:eastAsia="Times New Romance" w:hAnsi="Times New Romance" w:cs="Times New Romance"/>
          <w:color w:val="000000"/>
        </w:rPr>
        <w:t>1</w:t>
      </w:r>
      <w:r>
        <w:rPr>
          <w:rFonts w:ascii="宋体" w:eastAsia="宋体" w:hAnsi="宋体" w:cs="宋体"/>
          <w:color w:val="000000"/>
        </w:rPr>
        <w:t>）人民民主的广泛性：人民民主的广泛性不仅体现在人民享有广泛的民主权利，而且表现在民主主体的广泛性。现阶段国家和社会的主人：指社会主义劳动者，拥护社会主义的爱国者</w:t>
      </w:r>
      <w:r>
        <w:rPr>
          <w:rFonts w:ascii="Times New Romance" w:eastAsia="Times New Romance" w:hAnsi="Times New Romance" w:cs="Times New Romance"/>
          <w:color w:val="000000"/>
        </w:rPr>
        <w:t>,</w:t>
      </w:r>
      <w:r>
        <w:rPr>
          <w:rFonts w:ascii="宋体" w:eastAsia="宋体" w:hAnsi="宋体" w:cs="宋体"/>
          <w:color w:val="000000"/>
        </w:rPr>
        <w:t>拥护祖国统一和致力于中华民族伟大复兴的爱国者。（</w:t>
      </w:r>
      <w:r>
        <w:rPr>
          <w:rFonts w:ascii="Times New Romance" w:eastAsia="Times New Romance" w:hAnsi="Times New Romance" w:cs="Times New Romance"/>
          <w:color w:val="000000"/>
        </w:rPr>
        <w:t>2</w:t>
      </w:r>
      <w:r>
        <w:rPr>
          <w:rFonts w:ascii="宋体" w:eastAsia="宋体" w:hAnsi="宋体" w:cs="宋体"/>
          <w:color w:val="000000"/>
        </w:rPr>
        <w:t>）人民民主的真实性：①人民民主的真实性既表现在人民当家作主的权利有制度、法律和物质的保障，也表现在随着经济的发展和社会的进步，广大人民的权益得到日益充分的实现。②我国在尊重和</w:t>
      </w:r>
      <w:r>
        <w:rPr>
          <w:rFonts w:ascii="宋体" w:eastAsia="宋体" w:hAnsi="宋体" w:cs="宋体"/>
          <w:color w:val="000000"/>
        </w:rPr>
        <w:lastRenderedPageBreak/>
        <w:t>保障人权方面取得的成就，充分反映了人民民主的真实性。（</w:t>
      </w:r>
      <w:r>
        <w:rPr>
          <w:rFonts w:ascii="Times New Romance" w:eastAsia="Times New Romance" w:hAnsi="Times New Romance" w:cs="Times New Romance"/>
          <w:color w:val="000000"/>
        </w:rPr>
        <w:t>3</w:t>
      </w:r>
      <w:r>
        <w:rPr>
          <w:rFonts w:ascii="宋体" w:eastAsia="宋体" w:hAnsi="宋体" w:cs="宋体"/>
          <w:color w:val="000000"/>
        </w:rPr>
        <w:t>）人民民主的最管用：我国已经建立一整套保障人民当家做主的制度体系。</w:t>
      </w:r>
    </w:p>
    <w:p w:rsidR="002D0235" w:rsidRDefault="002D0235" w:rsidP="002D0235">
      <w:pPr>
        <w:spacing w:line="360" w:lineRule="auto"/>
        <w:jc w:val="left"/>
        <w:textAlignment w:val="center"/>
        <w:rPr>
          <w:rFonts w:ascii="宋体" w:eastAsia="宋体" w:hAnsi="宋体" w:cs="宋体"/>
          <w:color w:val="000000"/>
        </w:rPr>
      </w:pPr>
      <w:r>
        <w:rPr>
          <w:rFonts w:ascii="Times New Romance" w:eastAsia="Times New Romance" w:hAnsi="Times New Romance" w:cs="Times New Romance"/>
          <w:color w:val="000000"/>
        </w:rPr>
        <w:t>2</w:t>
      </w:r>
      <w:r>
        <w:rPr>
          <w:rFonts w:ascii="宋体" w:eastAsia="宋体" w:hAnsi="宋体" w:cs="宋体"/>
          <w:color w:val="000000"/>
        </w:rPr>
        <w:t>．公民必须履行的政治义务：政治义务是指公民应对国家和社会承担的责任。（1）公民有维护国家统一和民族团结的义务。国家统一和民族团结是我国顺利进行社会主义现代化建设的根本保证，也是实现公民的政治权利和其他权利的重要保证。（2）公民遵守宪法和法律的义务。宪法和法律是公民的基本行为准则。（3）公民有维护国家安全、荣誉和利益的义务。维护国家安全、荣誉和利益是实现国家富强、民族振兴的重要保证，是公民爱国主义精神的具体体现。（4）公民有服兵役和参加民兵组织的义务。</w:t>
      </w:r>
    </w:p>
    <w:p w:rsidR="002D0235" w:rsidRDefault="002D0235" w:rsidP="002D0235">
      <w:pPr>
        <w:spacing w:line="360" w:lineRule="auto"/>
        <w:textAlignment w:val="center"/>
        <w:rPr>
          <w:color w:val="000000"/>
        </w:rPr>
      </w:pPr>
      <w:r>
        <w:rPr>
          <w:rFonts w:hint="eastAsia"/>
          <w:color w:val="000000"/>
        </w:rPr>
        <w:t>23</w:t>
      </w:r>
      <w:r>
        <w:rPr>
          <w:color w:val="2E75B6"/>
        </w:rPr>
        <w:t>【答案】</w:t>
      </w:r>
      <w:r>
        <w:rPr>
          <w:color w:val="000000"/>
        </w:rPr>
        <w:t>A</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本题考查建设服务型政府、政府职能。①②：民政部线上“一网通办”、线下“只进一扇门”、现场办理“最多跑一次”，这有利于降低养老服务企业的制度性交易成本，吸引更多资本进入养老服务行业，①②符合题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③：材料未涉及提高政府对养老服务行业的监管效率，③不符合题意。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④：材料中的措施是政府在履行职能，不能增强养老服务企业的市场竞争力，企业市场竞争力的强弱取决于企业自身，④错误。</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故本题选</w:t>
      </w:r>
      <w:r>
        <w:rPr>
          <w:rFonts w:ascii="Times New Romance" w:eastAsia="Times New Romance" w:hAnsi="Times New Romance" w:cs="Times New Romance"/>
          <w:color w:val="000000"/>
        </w:rPr>
        <w:t>A</w:t>
      </w:r>
      <w:r>
        <w:rPr>
          <w:rFonts w:ascii="宋体" w:eastAsia="宋体" w:hAnsi="宋体" w:cs="宋体"/>
          <w:color w:val="000000"/>
        </w:rPr>
        <w:t>。</w:t>
      </w:r>
    </w:p>
    <w:p w:rsidR="002D0235" w:rsidRDefault="002D0235" w:rsidP="002D0235">
      <w:pPr>
        <w:spacing w:line="360" w:lineRule="auto"/>
        <w:textAlignment w:val="center"/>
        <w:rPr>
          <w:color w:val="000000"/>
        </w:rPr>
      </w:pPr>
      <w:r>
        <w:rPr>
          <w:rFonts w:hint="eastAsia"/>
          <w:color w:val="000000"/>
        </w:rPr>
        <w:t>24</w:t>
      </w:r>
      <w:r>
        <w:rPr>
          <w:color w:val="2E75B6"/>
        </w:rPr>
        <w:t>【答案】</w:t>
      </w:r>
      <w:r>
        <w:rPr>
          <w:color w:val="000000"/>
        </w:rPr>
        <w:t>B</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②④：漫画反映了一些领导干部存在“家长制”作风、“拍脑袋”决策的问题，要有效解决这类问题应建立决策问责和纠错机制，并对政府权力进行制约和监督，②④正确。</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①：执政的主体是中国共产党，政府依法行政，①错误。</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③：群众可以参与决策，但没有最终的决策权，③错误。</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故本题选B。</w:t>
      </w:r>
    </w:p>
    <w:p w:rsidR="002D0235" w:rsidRDefault="002D0235" w:rsidP="002D0235">
      <w:pPr>
        <w:spacing w:line="360" w:lineRule="auto"/>
        <w:jc w:val="center"/>
        <w:textAlignment w:val="center"/>
        <w:rPr>
          <w:rFonts w:ascii="宋体" w:eastAsia="宋体" w:hAnsi="宋体" w:cs="宋体"/>
          <w:b/>
          <w:color w:val="000000"/>
          <w:sz w:val="24"/>
        </w:rPr>
      </w:pPr>
      <w:r>
        <w:rPr>
          <w:rFonts w:ascii="宋体" w:eastAsia="宋体" w:hAnsi="宋体" w:cs="宋体"/>
          <w:b/>
          <w:color w:val="000000"/>
          <w:sz w:val="24"/>
        </w:rPr>
        <w:t>第II卷（非选择题)</w:t>
      </w:r>
    </w:p>
    <w:p w:rsidR="002D0235" w:rsidRDefault="002D0235" w:rsidP="002D0235">
      <w:pPr>
        <w:spacing w:line="360" w:lineRule="auto"/>
        <w:jc w:val="left"/>
        <w:textAlignment w:val="center"/>
        <w:rPr>
          <w:rFonts w:ascii="宋体" w:eastAsia="宋体" w:hAnsi="宋体" w:cs="宋体"/>
          <w:b/>
          <w:color w:val="000000"/>
          <w:sz w:val="24"/>
        </w:rPr>
      </w:pPr>
      <w:r>
        <w:rPr>
          <w:rFonts w:ascii="宋体" w:eastAsia="宋体" w:hAnsi="宋体" w:cs="宋体"/>
          <w:b/>
          <w:color w:val="000000"/>
          <w:sz w:val="24"/>
        </w:rPr>
        <w:t>二、非选择题（共52分）</w:t>
      </w:r>
    </w:p>
    <w:p w:rsidR="002D0235" w:rsidRDefault="002D0235" w:rsidP="002D0235">
      <w:pPr>
        <w:spacing w:line="360" w:lineRule="auto"/>
        <w:jc w:val="left"/>
        <w:textAlignment w:val="center"/>
        <w:rPr>
          <w:rFonts w:ascii="宋体" w:eastAsia="宋体" w:hAnsi="宋体" w:cs="宋体"/>
          <w:color w:val="000000"/>
        </w:rPr>
      </w:pPr>
      <w:r>
        <w:rPr>
          <w:rFonts w:hint="eastAsia"/>
          <w:color w:val="000000"/>
        </w:rPr>
        <w:t>25</w:t>
      </w:r>
      <w:r>
        <w:rPr>
          <w:color w:val="000000"/>
        </w:rPr>
        <w:t>【点睛】</w:t>
      </w:r>
      <w:r>
        <w:rPr>
          <w:rFonts w:ascii="宋体" w:eastAsia="宋体" w:hAnsi="宋体" w:cs="宋体"/>
          <w:color w:val="000000"/>
        </w:rPr>
        <w:t>企业经营取得成功的因素：</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w:t>
      </w:r>
      <w:r>
        <w:rPr>
          <w:rFonts w:ascii="Times New Romance" w:eastAsia="Times New Romance" w:hAnsi="Times New Romance" w:cs="Times New Romance"/>
          <w:color w:val="000000"/>
        </w:rPr>
        <w:t>1</w:t>
      </w:r>
      <w:r>
        <w:rPr>
          <w:rFonts w:ascii="宋体" w:eastAsia="宋体" w:hAnsi="宋体" w:cs="宋体"/>
          <w:color w:val="000000"/>
        </w:rPr>
        <w:t>）企业要制定正确的经营战略。</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w:t>
      </w:r>
      <w:r>
        <w:rPr>
          <w:rFonts w:ascii="Times New Romance" w:eastAsia="Times New Romance" w:hAnsi="Times New Romance" w:cs="Times New Romance"/>
          <w:color w:val="000000"/>
        </w:rPr>
        <w:t>2</w:t>
      </w:r>
      <w:r>
        <w:rPr>
          <w:rFonts w:ascii="宋体" w:eastAsia="宋体" w:hAnsi="宋体" w:cs="宋体"/>
          <w:color w:val="000000"/>
        </w:rPr>
        <w:t>）企业要提高自主创新能力，依靠科技进步、科学管理等手段。形成自己的竞争优势。</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w:t>
      </w:r>
      <w:r>
        <w:rPr>
          <w:rFonts w:ascii="Times New Romance" w:eastAsia="Times New Romance" w:hAnsi="Times New Romance" w:cs="Times New Romance"/>
          <w:color w:val="000000"/>
        </w:rPr>
        <w:t>3</w:t>
      </w:r>
      <w:r>
        <w:rPr>
          <w:rFonts w:ascii="宋体" w:eastAsia="宋体" w:hAnsi="宋体" w:cs="宋体"/>
          <w:color w:val="000000"/>
        </w:rPr>
        <w:t>）企业要诚信经营，树立良好的信誉和企业形象。</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lastRenderedPageBreak/>
        <w:t>（</w:t>
      </w:r>
      <w:r>
        <w:rPr>
          <w:rFonts w:ascii="Times New Romance" w:eastAsia="Times New Romance" w:hAnsi="Times New Romance" w:cs="Times New Romance"/>
          <w:color w:val="000000"/>
        </w:rPr>
        <w:t>4</w:t>
      </w:r>
      <w:r>
        <w:rPr>
          <w:rFonts w:ascii="宋体" w:eastAsia="宋体" w:hAnsi="宋体" w:cs="宋体"/>
          <w:color w:val="000000"/>
        </w:rPr>
        <w:t>）承担社会责任，注重经济效益、生态效益与社会效益的统一。</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w:t>
      </w:r>
      <w:r>
        <w:rPr>
          <w:rFonts w:ascii="Times New Romance" w:eastAsia="Times New Romance" w:hAnsi="Times New Romance" w:cs="Times New Romance"/>
          <w:color w:val="000000"/>
        </w:rPr>
        <w:t>5</w:t>
      </w:r>
      <w:r>
        <w:rPr>
          <w:rFonts w:ascii="宋体" w:eastAsia="宋体" w:hAnsi="宋体" w:cs="宋体"/>
          <w:color w:val="000000"/>
        </w:rPr>
        <w:t>）以市场为导向生产适销对路的高质量产品。</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w:t>
      </w:r>
      <w:r>
        <w:rPr>
          <w:rFonts w:ascii="Times New Romance" w:eastAsia="Times New Romance" w:hAnsi="Times New Romance" w:cs="Times New Romance"/>
          <w:color w:val="000000"/>
        </w:rPr>
        <w:t>6</w:t>
      </w:r>
      <w:r>
        <w:rPr>
          <w:rFonts w:ascii="宋体" w:eastAsia="宋体" w:hAnsi="宋体" w:cs="宋体"/>
          <w:color w:val="000000"/>
        </w:rPr>
        <w:t>）树立品牌意识，创自己的名牌产品。</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w:t>
      </w:r>
      <w:r>
        <w:rPr>
          <w:rFonts w:ascii="Times New Romance" w:eastAsia="Times New Romance" w:hAnsi="Times New Romance" w:cs="Times New Romance"/>
          <w:color w:val="000000"/>
        </w:rPr>
        <w:t>7</w:t>
      </w:r>
      <w:r>
        <w:rPr>
          <w:rFonts w:ascii="宋体" w:eastAsia="宋体" w:hAnsi="宋体" w:cs="宋体"/>
          <w:color w:val="000000"/>
        </w:rPr>
        <w:t>）调整产品结构，合理配置资源。</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w:t>
      </w:r>
      <w:r>
        <w:rPr>
          <w:rFonts w:ascii="Times New Romance" w:eastAsia="Times New Romance" w:hAnsi="Times New Romance" w:cs="Times New Romance"/>
          <w:color w:val="000000"/>
        </w:rPr>
        <w:t>8</w:t>
      </w:r>
      <w:r>
        <w:rPr>
          <w:rFonts w:ascii="宋体" w:eastAsia="宋体" w:hAnsi="宋体" w:cs="宋体"/>
          <w:color w:val="000000"/>
        </w:rPr>
        <w:t>）利用国家宏观调控的优惠政策，赢得发展机遇。</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w:t>
      </w:r>
      <w:r>
        <w:rPr>
          <w:rFonts w:ascii="Times New Romance" w:eastAsia="Times New Romance" w:hAnsi="Times New Romance" w:cs="Times New Romance"/>
          <w:color w:val="000000"/>
        </w:rPr>
        <w:t>9</w:t>
      </w:r>
      <w:r>
        <w:rPr>
          <w:rFonts w:ascii="宋体" w:eastAsia="宋体" w:hAnsi="宋体" w:cs="宋体"/>
          <w:color w:val="000000"/>
        </w:rPr>
        <w:t>）坚持科学发展观，转变经济发展方式。</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w:t>
      </w:r>
      <w:r>
        <w:rPr>
          <w:rFonts w:ascii="Times New Romance" w:eastAsia="Times New Romance" w:hAnsi="Times New Romance" w:cs="Times New Romance"/>
          <w:color w:val="000000"/>
        </w:rPr>
        <w:t>10</w:t>
      </w:r>
      <w:r>
        <w:rPr>
          <w:rFonts w:ascii="宋体" w:eastAsia="宋体" w:hAnsi="宋体" w:cs="宋体"/>
          <w:color w:val="000000"/>
        </w:rPr>
        <w:t>）进行规范的公司制改革，建立现代企业制度。</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w:t>
      </w:r>
      <w:r>
        <w:rPr>
          <w:rFonts w:ascii="Times New Romance" w:eastAsia="Times New Romance" w:hAnsi="Times New Romance" w:cs="Times New Romance"/>
          <w:color w:val="000000"/>
        </w:rPr>
        <w:t>11</w:t>
      </w:r>
      <w:r>
        <w:rPr>
          <w:rFonts w:ascii="宋体" w:eastAsia="宋体" w:hAnsi="宋体" w:cs="宋体"/>
          <w:color w:val="000000"/>
        </w:rPr>
        <w:t>）运用世贸组织规则，维护自己的合法权益。</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w:t>
      </w:r>
      <w:r>
        <w:rPr>
          <w:rFonts w:ascii="Times New Romance" w:eastAsia="Times New Romance" w:hAnsi="Times New Romance" w:cs="Times New Romance"/>
          <w:color w:val="000000"/>
        </w:rPr>
        <w:t>12</w:t>
      </w:r>
      <w:r>
        <w:rPr>
          <w:rFonts w:ascii="宋体" w:eastAsia="宋体" w:hAnsi="宋体" w:cs="宋体"/>
          <w:color w:val="000000"/>
        </w:rPr>
        <w:t>）实施“引进来”和“走出去”相结合的发展战略</w:t>
      </w:r>
      <w:r>
        <w:rPr>
          <w:rFonts w:ascii="Times New Romance" w:eastAsia="Times New Romance" w:hAnsi="Times New Romance" w:cs="Times New Romance"/>
          <w:color w:val="000000"/>
        </w:rPr>
        <w:t>,</w:t>
      </w:r>
      <w:r>
        <w:rPr>
          <w:rFonts w:ascii="宋体" w:eastAsia="宋体" w:hAnsi="宋体" w:cs="宋体"/>
          <w:color w:val="000000"/>
        </w:rPr>
        <w:t>全面提高对外开放水平。</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w:t>
      </w:r>
      <w:r>
        <w:rPr>
          <w:rFonts w:ascii="Times New Romance" w:eastAsia="Times New Romance" w:hAnsi="Times New Romance" w:cs="Times New Romance"/>
          <w:color w:val="000000"/>
        </w:rPr>
        <w:t>13</w:t>
      </w:r>
      <w:r>
        <w:rPr>
          <w:rFonts w:ascii="宋体" w:eastAsia="宋体" w:hAnsi="宋体" w:cs="宋体"/>
          <w:color w:val="000000"/>
        </w:rPr>
        <w:t>）实施多元化战略，充分利用两个市场、两种资源。</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w:t>
      </w:r>
      <w:r>
        <w:rPr>
          <w:rFonts w:ascii="Times New Romance" w:eastAsia="Times New Romance" w:hAnsi="Times New Romance" w:cs="Times New Romance"/>
          <w:color w:val="000000"/>
        </w:rPr>
        <w:t>14</w:t>
      </w:r>
      <w:r>
        <w:rPr>
          <w:rFonts w:ascii="宋体" w:eastAsia="宋体" w:hAnsi="宋体" w:cs="宋体"/>
          <w:color w:val="000000"/>
        </w:rPr>
        <w:t>）积极参与国际竞争与合作，参与国际科技交流合作。</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w:t>
      </w:r>
      <w:r>
        <w:rPr>
          <w:rFonts w:ascii="Times New Romance" w:eastAsia="Times New Romance" w:hAnsi="Times New Romance" w:cs="Times New Romance"/>
          <w:color w:val="000000"/>
        </w:rPr>
        <w:t>15</w:t>
      </w:r>
      <w:r>
        <w:rPr>
          <w:rFonts w:ascii="宋体" w:eastAsia="宋体" w:hAnsi="宋体" w:cs="宋体"/>
          <w:color w:val="000000"/>
        </w:rPr>
        <w:t>）企业可以通过兼并、重组的方式，增强企业的实力和市场竞争力。</w:t>
      </w:r>
    </w:p>
    <w:p w:rsidR="002D0235" w:rsidRDefault="002D0235" w:rsidP="002D0235">
      <w:pPr>
        <w:spacing w:line="360" w:lineRule="auto"/>
        <w:textAlignment w:val="center"/>
        <w:rPr>
          <w:rFonts w:ascii="宋体" w:eastAsia="宋体" w:hAnsi="宋体" w:cs="宋体"/>
          <w:color w:val="000000"/>
        </w:rPr>
      </w:pPr>
      <w:r>
        <w:rPr>
          <w:rFonts w:hint="eastAsia"/>
          <w:color w:val="000000"/>
        </w:rPr>
        <w:t>26</w:t>
      </w:r>
      <w:r>
        <w:rPr>
          <w:color w:val="2E75B6"/>
        </w:rPr>
        <w:t>【答案】</w:t>
      </w:r>
      <w:r>
        <w:rPr>
          <w:rFonts w:ascii="宋体" w:eastAsia="宋体" w:hAnsi="宋体" w:cs="宋体"/>
          <w:color w:val="000000"/>
        </w:rPr>
        <w:t xml:space="preserve">①电商经济具有自发性、盲目性、滞后性等市场经济的弊端，它的发展可能会出现网络欺诈、知识产权侵犯等问题； </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 xml:space="preserve">②随着电商经济的发展，国家要切实加强商务诚信、社会诚信建设，健全社会信用体系，尤其要加快建立信用监督和失信惩戒制度，规范市场秩序； </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③在尊重市场作用的同时，政府可以通过经济手段、法律手段和必要的行政手段加强宏观调控，促进电商经济的正常健康发展。</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本题要求考生结合材料，运用市场调节和宏观调控的有关知识，对“随着电商经济的不断发展必然会带来网络欺诈、知识产权侵犯等问题”观点进行评析，本题的知识范围是运用市场调节和宏观调控的有关知识，问题指向是结合材料，对“随着电商经济的不断发展必然会带来网络欺诈、知识产权侵犯等问题”观点进行评析，属于辨析题，具体解答本题考生可结合材料从市场经济自发性、盲目性和滞后性角度分析此观点的合理性；从国家要切实加强社会诚信制度建设和国家的宏观调控可以防止该现象的发生来分析此观点的不合理性。</w:t>
      </w:r>
    </w:p>
    <w:p w:rsidR="002D0235" w:rsidRDefault="002D0235" w:rsidP="002D0235">
      <w:pPr>
        <w:spacing w:line="360" w:lineRule="auto"/>
        <w:textAlignment w:val="center"/>
        <w:rPr>
          <w:rFonts w:ascii="宋体" w:eastAsia="宋体" w:hAnsi="宋体" w:cs="宋体"/>
          <w:color w:val="000000"/>
        </w:rPr>
      </w:pPr>
      <w:r>
        <w:rPr>
          <w:color w:val="000000"/>
        </w:rPr>
        <w:t>【点睛】</w:t>
      </w:r>
      <w:r>
        <w:rPr>
          <w:rFonts w:ascii="宋体" w:eastAsia="宋体" w:hAnsi="宋体" w:cs="宋体"/>
          <w:color w:val="000000"/>
        </w:rPr>
        <w:t>解答辨析类题目的基本要求是：论证正确点，分析错误点，澄清模糊点，补充不全点。具体步骤有以下四点：</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确定辨析点。认真阅读题目，划分题目的层次，找出辨析点，然后分别对各个层次进行分析判断。</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分析必然点。就是在明确辨析点的基础上，针对必然正确或错误的观点，说明其正确或错误</w:t>
      </w:r>
      <w:r>
        <w:rPr>
          <w:rFonts w:ascii="宋体" w:eastAsia="宋体" w:hAnsi="宋体" w:cs="宋体"/>
          <w:color w:val="000000"/>
        </w:rPr>
        <w:lastRenderedPageBreak/>
        <w:t>的理论依据，即运用有关知识、原理和观点，分析说明正确的观点为什么正确，错误的观点为什么错误及怎样才是正确的。</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展开讨论点。如该命题是不正确的，但其隐含的前提可能是正确的；该命题在现象上有合理性；该命题不全面或走极端，但在某一方面还有正确的成分等。</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补充遗漏点。如未揭示出本质的联系，关系表述不全面，关系的成立缺少必然性或条件性等，针对辨析题的这些不足进行补充和完善，提出正确的观点或结论。</w:t>
      </w:r>
    </w:p>
    <w:p w:rsidR="002D0235" w:rsidRDefault="002D0235" w:rsidP="002D0235">
      <w:pPr>
        <w:spacing w:line="360" w:lineRule="auto"/>
        <w:textAlignment w:val="center"/>
        <w:rPr>
          <w:rFonts w:ascii="宋体" w:eastAsia="宋体" w:hAnsi="宋体" w:cs="宋体"/>
          <w:color w:val="000000"/>
        </w:rPr>
      </w:pPr>
      <w:r>
        <w:rPr>
          <w:rFonts w:hint="eastAsia"/>
          <w:color w:val="000000"/>
        </w:rPr>
        <w:t>27</w:t>
      </w:r>
      <w:r>
        <w:rPr>
          <w:color w:val="2E75B6"/>
        </w:rPr>
        <w:t>【答案】</w:t>
      </w:r>
      <w:r>
        <w:rPr>
          <w:rFonts w:ascii="宋体" w:eastAsia="宋体" w:hAnsi="宋体" w:cs="宋体"/>
          <w:color w:val="000000"/>
        </w:rPr>
        <w:t>①民主选举，人民直接选举自己信赖的社会贤达人士担任基层群众性自治组织成员，为基层社会治理奠定良好的组织基础，带领人民自我管理、自我服务、自我教育。</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②民主协商，充分开展基层协商，凝聚社会共识，寻求社会最大公约数，划出最大同心圆。</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③民主决策，通过村（居）民会议等形式讨论涉及村（居）民利益的大事小情，形成有利于社会治理的科学决策。</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④民主管理，制定自治章程获村规民约、居民公约等形式，运用民主的办法来管理村里的日常事务，实现“自己的事情自己办，自己的难题自己解”。</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⑤民主监督，通过村（居）务公开，民主评议基层自治组织干部等形式，使基层自治走上制度化、规范化轨道。</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⑥坚持以人民为中心的发展思想，发挥人民群众的主体作用，打造社会治理共建共治共享格局，建设平安中国、法治中国。</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本题要求结合材料，运用政治生活知识，说明如何形成共建共治共享的基层社会治理新格局。</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从材料可以看出，近年来坚持和发展“枫桥经验”，不断深化基层居民自治，推进社区治理创新，扎实推进“民事民提、民事民议、民事民决、民事民办、民事民评”，取得了积极成效。可运用政治生活相关知识并结合材料，从民主选举</w:t>
      </w:r>
      <w:r>
        <w:rPr>
          <w:rFonts w:ascii="宋体" w:eastAsia="宋体" w:hAnsi="宋体" w:cs="宋体" w:hint="eastAsia"/>
          <w:color w:val="000000"/>
        </w:rPr>
        <w:t>、</w:t>
      </w:r>
      <w:r>
        <w:rPr>
          <w:rFonts w:ascii="宋体" w:eastAsia="宋体" w:hAnsi="宋体" w:cs="宋体"/>
          <w:color w:val="000000"/>
        </w:rPr>
        <w:t>民主协商</w:t>
      </w:r>
      <w:r>
        <w:rPr>
          <w:rFonts w:ascii="宋体" w:eastAsia="宋体" w:hAnsi="宋体" w:cs="宋体" w:hint="eastAsia"/>
          <w:color w:val="000000"/>
        </w:rPr>
        <w:t>、</w:t>
      </w:r>
      <w:r>
        <w:rPr>
          <w:rFonts w:ascii="宋体" w:eastAsia="宋体" w:hAnsi="宋体" w:cs="宋体"/>
          <w:color w:val="000000"/>
        </w:rPr>
        <w:t>民主决策</w:t>
      </w:r>
      <w:r>
        <w:rPr>
          <w:rFonts w:ascii="宋体" w:eastAsia="宋体" w:hAnsi="宋体" w:cs="宋体" w:hint="eastAsia"/>
          <w:color w:val="000000"/>
        </w:rPr>
        <w:t>、</w:t>
      </w:r>
      <w:r>
        <w:rPr>
          <w:rFonts w:ascii="宋体" w:eastAsia="宋体" w:hAnsi="宋体" w:cs="宋体"/>
          <w:color w:val="000000"/>
        </w:rPr>
        <w:t>民主管理</w:t>
      </w:r>
      <w:r>
        <w:rPr>
          <w:rFonts w:ascii="宋体" w:eastAsia="宋体" w:hAnsi="宋体" w:cs="宋体" w:hint="eastAsia"/>
          <w:color w:val="000000"/>
        </w:rPr>
        <w:t>、</w:t>
      </w:r>
      <w:r>
        <w:rPr>
          <w:rFonts w:ascii="宋体" w:eastAsia="宋体" w:hAnsi="宋体" w:cs="宋体"/>
          <w:color w:val="000000"/>
        </w:rPr>
        <w:t>民主监督、坚持以人民为中心的发展思想等方面，说明形成共建共治共享的基层社会治理新格局，需要为基层社会治理奠定良好的组织基础，带领人民自我管理、自我服务、自我教育。需要充分开展基层协商，凝聚社会共识，寻求社会最大公约数，划出最大同心圆。需要通过村（居）民会议等形式讨论涉及村（居）民利益的大事小情，形成有利于社会治理的科学决策。需要运用民主的办法来管理村里的日常事务，实现“自己的事情自己办，自己的难题自己解”。需要发挥人民群众的主体作用，打造社会治理共建共治共享格局，建设平安中国、法治中国。</w:t>
      </w:r>
    </w:p>
    <w:p w:rsidR="002D0235" w:rsidRDefault="002D0235" w:rsidP="002D0235">
      <w:pPr>
        <w:spacing w:line="360" w:lineRule="auto"/>
        <w:jc w:val="left"/>
        <w:textAlignment w:val="center"/>
        <w:rPr>
          <w:rFonts w:ascii="宋体" w:eastAsia="宋体" w:hAnsi="宋体" w:cs="宋体"/>
          <w:color w:val="000000"/>
        </w:rPr>
      </w:pPr>
      <w:r>
        <w:rPr>
          <w:color w:val="000000"/>
        </w:rPr>
        <w:lastRenderedPageBreak/>
        <w:t>【点睛】</w:t>
      </w:r>
      <w:r>
        <w:rPr>
          <w:rFonts w:ascii="宋体" w:eastAsia="宋体" w:hAnsi="宋体" w:cs="宋体"/>
          <w:color w:val="000000"/>
        </w:rPr>
        <w:t>民主管理的意义？（村民自治与居民自治的意义？）</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 xml:space="preserve">　　①发展基层民主，保障人民享有更多切实的权利，是我国发展社会主义民主政治的重要内容。实行村民自治和城市居民自治，是实现人民当家作主最有效地途径。</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 xml:space="preserve">　　②实行村民自治和城市居民自治，以扩大基层民主，是社会主义民主最为广泛而深刻的实践，必须作为发展社会主义民主政治的基础性工程重点推进。</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 xml:space="preserve">　　③推进基层民主自治，发展基层民主，有利于保障人民享有更有更多更切实的民主权力。提高了居民/村民参与政治生活的能力。调动了广大居民参与社区/农村建设的积极性。</w:t>
      </w:r>
    </w:p>
    <w:p w:rsidR="002D0235" w:rsidRDefault="002D0235" w:rsidP="002D0235">
      <w:pPr>
        <w:spacing w:line="360" w:lineRule="auto"/>
        <w:textAlignment w:val="center"/>
        <w:rPr>
          <w:rFonts w:ascii="宋体" w:eastAsia="宋体" w:hAnsi="宋体" w:cs="宋体"/>
          <w:color w:val="000000"/>
        </w:rPr>
      </w:pPr>
      <w:r>
        <w:rPr>
          <w:rFonts w:hint="eastAsia"/>
          <w:color w:val="000000"/>
        </w:rPr>
        <w:t>28</w:t>
      </w:r>
      <w:r>
        <w:rPr>
          <w:color w:val="2E75B6"/>
        </w:rPr>
        <w:t>【答案】</w:t>
      </w:r>
      <w:r>
        <w:rPr>
          <w:rFonts w:ascii="宋体" w:eastAsia="宋体" w:hAnsi="宋体" w:cs="宋体"/>
          <w:color w:val="000000"/>
        </w:rPr>
        <w:t>（1）①政府是行政机关，是人民的政府。</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②规定政府投资以非经营性项目为主有利于政府依法行政，明确主体责任，更好地履行政府职能，为社会提供管理和服务。</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③有利于规范政府行为，接受人民群众监督，建设法治政府。</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（2）把人民利益放在首位，有干事创业的决心；履行好分内职责，“担当起该担当的责任；不断加强学习，与时俱进，提升自身综合素质。</w:t>
      </w:r>
    </w:p>
    <w:p w:rsidR="002D0235" w:rsidRDefault="002D0235" w:rsidP="002D0235">
      <w:pPr>
        <w:spacing w:line="360" w:lineRule="auto"/>
        <w:textAlignment w:val="center"/>
        <w:rPr>
          <w:color w:val="000000"/>
        </w:rPr>
      </w:pPr>
      <w:r>
        <w:rPr>
          <w:color w:val="2E75B6"/>
        </w:rPr>
        <w:t>【解析】</w:t>
      </w:r>
    </w:p>
    <w:p w:rsidR="002D0235" w:rsidRDefault="002D0235" w:rsidP="002D0235">
      <w:pPr>
        <w:spacing w:line="360" w:lineRule="auto"/>
        <w:textAlignment w:val="center"/>
        <w:rPr>
          <w:color w:val="000000"/>
        </w:rPr>
      </w:pPr>
      <w:r>
        <w:rPr>
          <w:color w:val="000000"/>
        </w:rPr>
        <w:t>【分析】</w:t>
      </w:r>
    </w:p>
    <w:p w:rsidR="002D0235" w:rsidRDefault="002D0235" w:rsidP="002D0235">
      <w:pPr>
        <w:spacing w:line="360" w:lineRule="auto"/>
        <w:textAlignment w:val="center"/>
        <w:rPr>
          <w:rFonts w:ascii="宋体" w:eastAsia="宋体" w:hAnsi="宋体" w:cs="宋体"/>
          <w:color w:val="000000"/>
        </w:rPr>
      </w:pPr>
      <w:r>
        <w:rPr>
          <w:rFonts w:ascii="宋体" w:eastAsia="宋体" w:hAnsi="宋体" w:cs="宋体"/>
          <w:color w:val="000000"/>
        </w:rPr>
        <w:t>本题以政府投资、干部评价为话题设置试题情境，以政府投资的相关规定、干部评价标准为材料，从《政治生活》的知识角度设置问题，考查考生对基础知识的掌握程度，考查考生分析与综合演绎推理能力，考查考生描述阐释事物、探究论证问题、调用知识解决问题的能力。</w:t>
      </w:r>
    </w:p>
    <w:p w:rsidR="002D0235" w:rsidRDefault="002D0235" w:rsidP="002D0235">
      <w:pPr>
        <w:spacing w:line="360" w:lineRule="auto"/>
        <w:textAlignment w:val="center"/>
        <w:rPr>
          <w:rFonts w:ascii="宋体" w:eastAsia="宋体" w:hAnsi="宋体" w:cs="宋体"/>
          <w:color w:val="000000"/>
        </w:rPr>
      </w:pPr>
      <w:r>
        <w:rPr>
          <w:color w:val="000000"/>
        </w:rPr>
        <w:t>【详解】</w:t>
      </w:r>
      <w:r>
        <w:rPr>
          <w:rFonts w:ascii="宋体" w:eastAsia="宋体" w:hAnsi="宋体" w:cs="宋体"/>
          <w:color w:val="000000"/>
        </w:rPr>
        <w:t>第（</w:t>
      </w:r>
      <w:r>
        <w:rPr>
          <w:rFonts w:ascii="Times New Romance" w:eastAsia="Times New Romance" w:hAnsi="Times New Romance" w:cs="Times New Romance"/>
          <w:color w:val="000000"/>
        </w:rPr>
        <w:t>1</w:t>
      </w:r>
      <w:r>
        <w:rPr>
          <w:rFonts w:ascii="宋体" w:eastAsia="宋体" w:hAnsi="宋体" w:cs="宋体"/>
          <w:color w:val="000000"/>
        </w:rPr>
        <w:t>）问，本题要求考生结合材料一，运用政治生活的知识，说明《政府投资条例》对政府建设的意义。知识限定比较宽泛，属于中观考查。试题设问主体是政府，设问指向的是政府建设，考生需结合试题情境与试题设问圈定答题的角度：政府性质、政府职能、政府作用、依法行政、接受监督、法治政府等，考生整合这些知识角度，形成答案要点。政府性质：政府是行政机关，是人民的政府；从政府职能、政府作用、依法行政角度分析“意义”：规定政府投资以非经营性项目为主有利于政府依法行政，明确主体责任，更好地履行政府职能，为社会提供管理和服务。从接受监督、法治政府角度分析“意义”：规定政府投资以非经营性项目为主有利于规范政府行为，接受人民群众监督，建设法治政府。</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第（</w:t>
      </w:r>
      <w:r>
        <w:rPr>
          <w:rFonts w:ascii="Times New Romance" w:eastAsia="Times New Romance" w:hAnsi="Times New Romance" w:cs="Times New Romance"/>
          <w:color w:val="000000"/>
        </w:rPr>
        <w:t>2</w:t>
      </w:r>
      <w:r>
        <w:rPr>
          <w:rFonts w:ascii="宋体" w:eastAsia="宋体" w:hAnsi="宋体" w:cs="宋体"/>
          <w:color w:val="000000"/>
        </w:rPr>
        <w:t>）问，本题要求考生就如何做一名“敢扛事、愿做事、能干事”的好干部提出两点合理化建议。知识范围未做限定，属于宏观考查。试题具有开放性，考生围绕主题，把握要求，多角度思考。结合试题情境，考生可以从职责履行、素质提升等方面思考。</w:t>
      </w:r>
    </w:p>
    <w:p w:rsidR="002D0235" w:rsidRDefault="002D0235" w:rsidP="002D0235">
      <w:pPr>
        <w:spacing w:line="360" w:lineRule="auto"/>
        <w:jc w:val="left"/>
        <w:textAlignment w:val="center"/>
        <w:rPr>
          <w:rFonts w:ascii="宋体" w:eastAsia="宋体" w:hAnsi="宋体" w:cs="宋体"/>
          <w:color w:val="000000"/>
        </w:rPr>
      </w:pPr>
      <w:r>
        <w:rPr>
          <w:color w:val="000000"/>
        </w:rPr>
        <w:t>【点睛】</w:t>
      </w:r>
      <w:r>
        <w:rPr>
          <w:rFonts w:ascii="宋体" w:eastAsia="宋体" w:hAnsi="宋体" w:cs="宋体"/>
          <w:color w:val="000000"/>
        </w:rPr>
        <w:t>本题属于“意义类”主观题，以“……的意义”的形式呈现。考生应简要分析试题</w:t>
      </w:r>
      <w:r>
        <w:rPr>
          <w:rFonts w:ascii="宋体" w:eastAsia="宋体" w:hAnsi="宋体" w:cs="宋体"/>
          <w:color w:val="000000"/>
        </w:rPr>
        <w:lastRenderedPageBreak/>
        <w:t>设问指向的理论依据，即知识要点可简写，或不写，“意义”的解答要遵循由近及远，由表及里、由直接到间接的思维顺序，一般用“……有利于……”的句式或者动词（促进、推动、增强、保障，等等）引领的句型表达。解答时要求学生吃透教材的基本观点并具有调动运用知识以及分析和阐述观点的能力，审题的关键是抓住有效信息和设问要求，调动相关知识进行分析作答。</w:t>
      </w:r>
    </w:p>
    <w:p w:rsidR="002D0235" w:rsidRDefault="002D0235" w:rsidP="002D0235">
      <w:pPr>
        <w:spacing w:line="360" w:lineRule="auto"/>
        <w:jc w:val="left"/>
        <w:textAlignment w:val="center"/>
        <w:rPr>
          <w:rFonts w:ascii="宋体" w:eastAsia="宋体" w:hAnsi="宋体" w:cs="宋体"/>
          <w:color w:val="000000"/>
        </w:rPr>
      </w:pPr>
      <w:r>
        <w:rPr>
          <w:rFonts w:ascii="宋体" w:eastAsia="宋体" w:hAnsi="宋体" w:cs="宋体"/>
          <w:color w:val="000000"/>
        </w:rPr>
        <w:t>第（</w:t>
      </w:r>
      <w:r>
        <w:rPr>
          <w:rFonts w:ascii="Times New Romance" w:eastAsia="Times New Romance" w:hAnsi="Times New Romance" w:cs="Times New Romance"/>
          <w:color w:val="000000"/>
        </w:rPr>
        <w:t>2</w:t>
      </w:r>
      <w:r>
        <w:rPr>
          <w:rFonts w:ascii="宋体" w:eastAsia="宋体" w:hAnsi="宋体" w:cs="宋体"/>
          <w:color w:val="000000"/>
        </w:rPr>
        <w:t>）问，本题属于开放性试题。对开放性题目，要用好发散思维方式，要联系社会生活实际，从教材内外知识的结合上来回答问题，要有自己的见解和创新，注意学科性、科学性、思想性原则，不能天马行空。</w:t>
      </w:r>
    </w:p>
    <w:p w:rsidR="002D0235" w:rsidRDefault="002D0235" w:rsidP="002D0235">
      <w:pPr>
        <w:spacing w:line="360" w:lineRule="auto"/>
        <w:jc w:val="center"/>
        <w:textAlignment w:val="center"/>
        <w:rPr>
          <w:rFonts w:ascii="宋体" w:eastAsia="宋体" w:hAnsi="宋体" w:cs="宋体"/>
          <w:color w:val="000000"/>
        </w:rPr>
      </w:pPr>
      <w:r>
        <w:rPr>
          <w:rFonts w:ascii="宋体" w:eastAsia="宋体" w:hAnsi="宋体" w:cs="宋体"/>
          <w:color w:val="000000"/>
        </w:rPr>
        <w:br w:type="page"/>
      </w:r>
    </w:p>
    <w:p w:rsidR="002D0235" w:rsidRDefault="002D0235" w:rsidP="002D0235">
      <w:pPr>
        <w:ind w:firstLineChars="600" w:firstLine="1260"/>
      </w:pPr>
    </w:p>
    <w:sectPr w:rsidR="002D0235" w:rsidSect="006A4A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c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0235"/>
    <w:rsid w:val="000C32E2"/>
    <w:rsid w:val="002D0235"/>
    <w:rsid w:val="006A4AAE"/>
    <w:rsid w:val="007D337C"/>
    <w:rsid w:val="00B75C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A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0235"/>
    <w:pPr>
      <w:spacing w:line="240" w:lineRule="auto"/>
    </w:pPr>
    <w:rPr>
      <w:sz w:val="18"/>
      <w:szCs w:val="18"/>
    </w:rPr>
  </w:style>
  <w:style w:type="character" w:customStyle="1" w:styleId="Char">
    <w:name w:val="批注框文本 Char"/>
    <w:basedOn w:val="a0"/>
    <w:link w:val="a3"/>
    <w:uiPriority w:val="99"/>
    <w:semiHidden/>
    <w:rsid w:val="002D023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1767</Words>
  <Characters>10072</Characters>
  <Application>Microsoft Office Word</Application>
  <DocSecurity>0</DocSecurity>
  <Lines>83</Lines>
  <Paragraphs>23</Paragraphs>
  <ScaleCrop>false</ScaleCrop>
  <Company/>
  <LinksUpToDate>false</LinksUpToDate>
  <CharactersWithSpaces>11816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2020-02-05T06:02:00Z</dcterms:created>
  <dcterms:modified xsi:type="dcterms:W3CDTF">2020-02-05T06:10:00Z</dcterms:modified>
</cp:coreProperties>
</file>