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ind w:right="150"/>
        <w:jc w:val="center"/>
        <w:textAlignment w:val="baseline"/>
        <w:rPr>
          <w:rStyle w:val="6"/>
          <w:rFonts w:ascii="Tahoma" w:hAnsi="Tahoma" w:eastAsia="宋体"/>
          <w:color w:val="000000"/>
          <w:kern w:val="2"/>
          <w:sz w:val="32"/>
          <w:szCs w:val="32"/>
          <w:lang w:val="en-US" w:eastAsia="zh-CN"/>
        </w:rPr>
      </w:pPr>
      <w:bookmarkStart w:id="0" w:name="_GoBack"/>
      <w:bookmarkEnd w:id="0"/>
      <w:r>
        <w:rPr>
          <w:rStyle w:val="5"/>
          <w:rFonts w:ascii="Tahoma" w:hAnsi="Tahoma" w:eastAsia="宋体"/>
          <w:b/>
          <w:color w:val="000000"/>
          <w:kern w:val="0"/>
          <w:sz w:val="32"/>
          <w:szCs w:val="32"/>
          <w:lang w:val="en-US" w:eastAsia="zh-CN"/>
        </w:rPr>
        <w:t>附表1：铜仁一中202</w:t>
      </w:r>
      <w:r>
        <w:rPr>
          <w:rStyle w:val="5"/>
          <w:rFonts w:hint="eastAsia" w:ascii="Tahoma" w:hAnsi="Tahoma"/>
          <w:b/>
          <w:color w:val="000000"/>
          <w:kern w:val="0"/>
          <w:sz w:val="32"/>
          <w:szCs w:val="32"/>
          <w:lang w:val="en-US" w:eastAsia="zh-CN"/>
        </w:rPr>
        <w:t>1</w:t>
      </w:r>
      <w:r>
        <w:rPr>
          <w:rStyle w:val="5"/>
          <w:rFonts w:ascii="Tahoma" w:hAnsi="Tahoma" w:eastAsia="宋体"/>
          <w:b/>
          <w:color w:val="000000"/>
          <w:kern w:val="0"/>
          <w:sz w:val="32"/>
          <w:szCs w:val="32"/>
          <w:lang w:val="en-US" w:eastAsia="zh-CN"/>
        </w:rPr>
        <w:t>年自主招生</w:t>
      </w:r>
      <w:r>
        <w:rPr>
          <w:rStyle w:val="5"/>
          <w:rFonts w:ascii="Tahoma" w:hAnsi="Tahoma" w:eastAsia="Tahoma"/>
          <w:b/>
          <w:color w:val="000000"/>
          <w:kern w:val="0"/>
          <w:sz w:val="32"/>
          <w:szCs w:val="32"/>
          <w:lang w:val="en-US" w:eastAsia="zh-CN"/>
        </w:rPr>
        <w:t>术科测试项目</w:t>
      </w:r>
      <w:r>
        <w:rPr>
          <w:rStyle w:val="5"/>
          <w:rFonts w:ascii="Tahoma" w:hAnsi="Tahoma" w:eastAsia="宋体"/>
          <w:b/>
          <w:color w:val="000000"/>
          <w:kern w:val="0"/>
          <w:sz w:val="32"/>
          <w:szCs w:val="32"/>
          <w:lang w:val="en-US" w:eastAsia="zh-CN"/>
        </w:rPr>
        <w:t>及要求</w:t>
      </w:r>
    </w:p>
    <w:tbl>
      <w:tblPr>
        <w:tblStyle w:val="3"/>
        <w:tblW w:w="928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1069"/>
        <w:gridCol w:w="730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Style w:val="6"/>
                <w:rFonts w:ascii="宋体" w:hAnsi="宋体" w:eastAsia="宋体"/>
                <w:b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科类</w:t>
            </w:r>
          </w:p>
        </w:tc>
        <w:tc>
          <w:tcPr>
            <w:tcW w:w="10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Style w:val="6"/>
                <w:rFonts w:ascii="宋体" w:hAnsi="宋体" w:eastAsia="宋体"/>
                <w:b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7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Style w:val="6"/>
                <w:rFonts w:ascii="宋体" w:hAnsi="宋体" w:eastAsia="宋体"/>
                <w:b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测试项目及要求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1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/>
              </w:rPr>
              <w:t>强基类</w:t>
            </w:r>
          </w:p>
        </w:tc>
        <w:tc>
          <w:tcPr>
            <w:tcW w:w="10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7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auto"/>
              <w:ind w:firstLine="240" w:firstLineChars="100"/>
              <w:jc w:val="left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/>
              </w:rPr>
              <w:t>1.数学考试时间为2小时30分钟，150分；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9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auto"/>
              <w:jc w:val="left"/>
              <w:textAlignment w:val="baseline"/>
              <w:rPr>
                <w:rStyle w:val="6"/>
                <w:rFonts w:ascii="Calibri" w:hAnsi="Calibri" w:eastAsia="宋体"/>
                <w:kern w:val="2"/>
                <w:sz w:val="21"/>
                <w:lang w:val="en-US" w:eastAsia="zh-CN"/>
              </w:rPr>
            </w:pPr>
          </w:p>
        </w:tc>
        <w:tc>
          <w:tcPr>
            <w:tcW w:w="10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/>
              </w:rPr>
              <w:t>理综</w:t>
            </w:r>
          </w:p>
        </w:tc>
        <w:tc>
          <w:tcPr>
            <w:tcW w:w="7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480" w:lineRule="auto"/>
              <w:ind w:firstLine="240" w:firstLineChars="100"/>
              <w:jc w:val="left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/>
              </w:rPr>
              <w:t>2.理综考试时间为2小时30分钟，150分（其中：物理90分，化学60分）。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91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体育类</w:t>
            </w:r>
          </w:p>
        </w:tc>
        <w:tc>
          <w:tcPr>
            <w:tcW w:w="10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篮球</w:t>
            </w:r>
          </w:p>
        </w:tc>
        <w:tc>
          <w:tcPr>
            <w:tcW w:w="7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80" w:lineRule="auto"/>
              <w:ind w:left="239" w:leftChars="114" w:firstLineChars="0"/>
              <w:jc w:val="left"/>
              <w:textAlignment w:val="baseline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1.身体素质测试（100米、400米、立定跳远）；</w:t>
            </w: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br w:type="textWrapping" w:clear="all"/>
            </w: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2.篮球专项必考项目（半场往返投篮、一分钟投篮、实战测评）；</w:t>
            </w:r>
          </w:p>
          <w:p>
            <w:pPr>
              <w:widowControl/>
              <w:spacing w:line="480" w:lineRule="auto"/>
              <w:ind w:left="239" w:leftChars="114" w:firstLineChars="0"/>
              <w:jc w:val="left"/>
              <w:textAlignment w:val="baseline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3.篮球专项选考项目（助跑摸高、</w:t>
            </w:r>
            <w:r>
              <w:rPr>
                <w:rStyle w:val="6"/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运球</w:t>
            </w: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全场往返投篮）；</w:t>
            </w: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br w:type="textWrapping" w:clear="all"/>
            </w: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4.身高男生1.85米以上、女生1.68米以上总分加10分。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足球</w:t>
            </w:r>
          </w:p>
        </w:tc>
        <w:tc>
          <w:tcPr>
            <w:tcW w:w="7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80" w:lineRule="auto"/>
              <w:ind w:left="239" w:leftChars="114" w:firstLineChars="0"/>
              <w:jc w:val="left"/>
              <w:textAlignment w:val="baseline"/>
              <w:rPr>
                <w:rStyle w:val="6"/>
                <w:rFonts w:hint="eastAsia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1.身体素质测试</w:t>
            </w: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（50米、800米</w:t>
            </w:r>
            <w:r>
              <w:rPr>
                <w:rStyle w:val="6"/>
                <w:rFonts w:hint="eastAsia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）；</w:t>
            </w:r>
          </w:p>
          <w:p>
            <w:pPr>
              <w:widowControl/>
              <w:spacing w:line="480" w:lineRule="auto"/>
              <w:ind w:left="239" w:leftChars="114" w:firstLineChars="0"/>
              <w:jc w:val="left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足球专项测试</w:t>
            </w:r>
            <w:r>
              <w:rPr>
                <w:rStyle w:val="6"/>
                <w:rFonts w:hint="eastAsia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（</w:t>
            </w: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颠球、定位球、绕杆打门、实战测评）。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atLeast"/>
        </w:trPr>
        <w:tc>
          <w:tcPr>
            <w:tcW w:w="9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/>
              </w:rPr>
              <w:t>田径</w:t>
            </w:r>
          </w:p>
        </w:tc>
        <w:tc>
          <w:tcPr>
            <w:tcW w:w="7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360" w:lineRule="auto"/>
              <w:ind w:leftChars="114" w:right="0" w:rightChars="0"/>
              <w:jc w:val="left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身体素质测试（立定跳远、100米、铅球）；</w:t>
            </w:r>
            <w:r>
              <w:rPr>
                <w:rFonts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br w:type="textWrapping" w:clear="all"/>
            </w:r>
            <w:r>
              <w:rPr>
                <w:rFonts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2.田径专项</w:t>
            </w:r>
            <w:r>
              <w:rPr>
                <w:rFonts w:hint="eastAsia" w:ascii="宋体"/>
                <w:color w:val="000000"/>
                <w:kern w:val="0"/>
                <w:sz w:val="24"/>
                <w:szCs w:val="24"/>
                <w:lang w:val="en-US" w:eastAsia="zh-CN"/>
              </w:rPr>
              <w:t>测试</w:t>
            </w:r>
            <w:r>
              <w:rPr>
                <w:rFonts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（100</w:t>
            </w:r>
            <w:r>
              <w:rPr>
                <w:rFonts w:hint="eastAsia" w:ascii="宋体"/>
                <w:color w:val="000000"/>
                <w:kern w:val="0"/>
                <w:sz w:val="24"/>
                <w:szCs w:val="24"/>
                <w:lang w:val="en-US" w:eastAsia="zh-CN"/>
              </w:rPr>
              <w:t>米</w:t>
            </w:r>
            <w:r>
              <w:rPr>
                <w:rFonts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、200</w:t>
            </w:r>
            <w:r>
              <w:rPr>
                <w:rFonts w:hint="eastAsia" w:ascii="宋体"/>
                <w:color w:val="000000"/>
                <w:kern w:val="0"/>
                <w:sz w:val="24"/>
                <w:szCs w:val="24"/>
                <w:lang w:val="en-US" w:eastAsia="zh-CN"/>
              </w:rPr>
              <w:t>米</w:t>
            </w:r>
            <w:r>
              <w:rPr>
                <w:rFonts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、400</w:t>
            </w:r>
            <w:r>
              <w:rPr>
                <w:rFonts w:hint="eastAsia" w:ascii="宋体"/>
                <w:color w:val="000000"/>
                <w:kern w:val="0"/>
                <w:sz w:val="24"/>
                <w:szCs w:val="24"/>
                <w:lang w:val="en-US" w:eastAsia="zh-CN"/>
              </w:rPr>
              <w:t>米</w:t>
            </w:r>
            <w:r>
              <w:rPr>
                <w:rFonts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、800</w:t>
            </w:r>
            <w:r>
              <w:rPr>
                <w:rFonts w:hint="eastAsia" w:ascii="宋体"/>
                <w:color w:val="000000"/>
                <w:kern w:val="0"/>
                <w:sz w:val="24"/>
                <w:szCs w:val="24"/>
                <w:lang w:val="en-US" w:eastAsia="zh-CN"/>
              </w:rPr>
              <w:t>米</w:t>
            </w:r>
            <w:r>
              <w:rPr>
                <w:rFonts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、1500</w:t>
            </w:r>
            <w:r>
              <w:rPr>
                <w:rFonts w:hint="eastAsia" w:ascii="宋体"/>
                <w:color w:val="000000"/>
                <w:kern w:val="0"/>
                <w:sz w:val="24"/>
                <w:szCs w:val="24"/>
                <w:lang w:val="en-US" w:eastAsia="zh-CN"/>
              </w:rPr>
              <w:t>米</w:t>
            </w:r>
            <w:r>
              <w:rPr>
                <w:rFonts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、3000</w:t>
            </w:r>
            <w:r>
              <w:rPr>
                <w:rFonts w:hint="eastAsia" w:ascii="宋体"/>
                <w:color w:val="000000"/>
                <w:kern w:val="0"/>
                <w:sz w:val="24"/>
                <w:szCs w:val="24"/>
                <w:lang w:val="en-US" w:eastAsia="zh-CN"/>
              </w:rPr>
              <w:t>米</w:t>
            </w:r>
            <w:r>
              <w:rPr>
                <w:rFonts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、5000</w:t>
            </w:r>
            <w:r>
              <w:rPr>
                <w:rFonts w:hint="eastAsia" w:ascii="宋体"/>
                <w:color w:val="000000"/>
                <w:kern w:val="0"/>
                <w:sz w:val="24"/>
                <w:szCs w:val="24"/>
                <w:lang w:val="en-US" w:eastAsia="zh-CN"/>
              </w:rPr>
              <w:t>米</w:t>
            </w:r>
            <w:r>
              <w:rPr>
                <w:rFonts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、跳高、跳远、三级跳远、铅球）</w:t>
            </w:r>
            <w:r>
              <w:rPr>
                <w:rFonts w:hint="eastAsia" w:ascii="宋体"/>
                <w:color w:val="000000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91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艺术类</w:t>
            </w:r>
          </w:p>
        </w:tc>
        <w:tc>
          <w:tcPr>
            <w:tcW w:w="10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声乐</w:t>
            </w:r>
          </w:p>
        </w:tc>
        <w:tc>
          <w:tcPr>
            <w:tcW w:w="7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left"/>
              <w:textAlignment w:val="baseline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1.自选歌曲一首；</w:t>
            </w:r>
          </w:p>
          <w:p>
            <w:pPr>
              <w:widowControl/>
              <w:spacing w:line="360" w:lineRule="auto"/>
              <w:ind w:firstLine="240" w:firstLineChars="100"/>
              <w:jc w:val="left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2.进行听力（节奏模仿、单音听记）和视唱测试。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9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器乐</w:t>
            </w:r>
          </w:p>
        </w:tc>
        <w:tc>
          <w:tcPr>
            <w:tcW w:w="7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60" w:lineRule="auto"/>
              <w:ind w:left="239" w:leftChars="114" w:firstLineChars="0"/>
              <w:jc w:val="left"/>
              <w:textAlignment w:val="baseline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1.自选乐曲一首（演奏时间5分钟内）；</w:t>
            </w: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br w:type="textWrapping" w:clear="all"/>
            </w: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2.进行听力（节奏模仿、单音听记）和视唱测试。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9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舞蹈</w:t>
            </w:r>
          </w:p>
        </w:tc>
        <w:tc>
          <w:tcPr>
            <w:tcW w:w="7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left"/>
              <w:textAlignment w:val="baseline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1.2分钟基本功技巧展示；  </w:t>
            </w:r>
          </w:p>
          <w:p>
            <w:pPr>
              <w:widowControl/>
              <w:spacing w:line="360" w:lineRule="auto"/>
              <w:ind w:firstLine="240" w:firstLineChars="100"/>
              <w:jc w:val="left"/>
              <w:textAlignment w:val="baseline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2.3分钟成品舞一个；</w:t>
            </w:r>
          </w:p>
          <w:p>
            <w:pPr>
              <w:widowControl/>
              <w:spacing w:line="360" w:lineRule="auto"/>
              <w:ind w:firstLine="240" w:firstLineChars="100"/>
              <w:jc w:val="left"/>
              <w:textAlignment w:val="baseline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3.即兴表演；               </w:t>
            </w:r>
          </w:p>
          <w:p>
            <w:pPr>
              <w:widowControl/>
              <w:spacing w:line="360" w:lineRule="auto"/>
              <w:ind w:firstLine="240" w:firstLineChars="100"/>
              <w:jc w:val="left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4.模仿。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0" w:type="dxa"/>
            <w:vMerge w:val="continue"/>
            <w:tcBorders>
              <w:top w:val="outset" w:color="000000" w:sz="6" w:space="0"/>
              <w:left w:val="outset" w:color="000000" w:sz="6" w:space="0"/>
              <w:bottom w:val="single" w:color="000000" w:sz="4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69" w:type="dxa"/>
            <w:tcBorders>
              <w:top w:val="outset" w:color="000000" w:sz="6" w:space="0"/>
              <w:left w:val="outset" w:color="000000" w:sz="6" w:space="0"/>
              <w:bottom w:val="single" w:color="000000" w:sz="4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美术</w:t>
            </w:r>
          </w:p>
        </w:tc>
        <w:tc>
          <w:tcPr>
            <w:tcW w:w="7305" w:type="dxa"/>
            <w:tcBorders>
              <w:top w:val="outset" w:color="000000" w:sz="6" w:space="0"/>
              <w:left w:val="outset" w:color="000000" w:sz="6" w:space="0"/>
              <w:bottom w:val="single" w:color="000000" w:sz="4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80" w:lineRule="auto"/>
              <w:ind w:firstLine="240" w:firstLineChars="100"/>
              <w:jc w:val="left"/>
              <w:textAlignment w:val="baseline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1.素描（8K）</w:t>
            </w:r>
            <w:r>
              <w:rPr>
                <w:rStyle w:val="6"/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，</w:t>
            </w: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考试时间为3小时，100分；    </w:t>
            </w:r>
          </w:p>
          <w:p>
            <w:pPr>
              <w:spacing w:line="480" w:lineRule="auto"/>
              <w:ind w:firstLine="240" w:firstLineChars="100"/>
              <w:jc w:val="left"/>
              <w:textAlignment w:val="baseline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2.色彩（8K）</w:t>
            </w:r>
            <w:r>
              <w:rPr>
                <w:rStyle w:val="6"/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，</w:t>
            </w: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考试时间为3小时，100分。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4" w:hRule="atLeast"/>
        </w:trPr>
        <w:tc>
          <w:tcPr>
            <w:tcW w:w="910" w:type="dxa"/>
            <w:vMerge w:val="restart"/>
            <w:tcBorders>
              <w:top w:val="single" w:color="000000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/>
              </w:rPr>
              <w:t>科技类</w:t>
            </w:r>
          </w:p>
        </w:tc>
        <w:tc>
          <w:tcPr>
            <w:tcW w:w="1069" w:type="dxa"/>
            <w:tcBorders>
              <w:top w:val="single" w:color="000000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/>
              </w:rPr>
              <w:t>机器人、科技创新、创客项目类</w:t>
            </w:r>
          </w:p>
        </w:tc>
        <w:tc>
          <w:tcPr>
            <w:tcW w:w="7305" w:type="dxa"/>
            <w:tcBorders>
              <w:top w:val="single" w:color="000000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ind w:firstLine="240" w:firstLineChars="100"/>
              <w:jc w:val="left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/>
              </w:rPr>
              <w:t>1.笔试</w:t>
            </w:r>
            <w:r>
              <w:rPr>
                <w:rStyle w:val="6"/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[</w:t>
            </w: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/>
              </w:rPr>
              <w:t>考试时间为1小时，100分</w:t>
            </w:r>
            <w:r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(其中：数学50分，物理50分)]</w:t>
            </w: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spacing w:line="360" w:lineRule="auto"/>
              <w:ind w:firstLine="240" w:firstLineChars="100"/>
              <w:jc w:val="left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/>
              </w:rPr>
              <w:t>2.项目测试</w:t>
            </w:r>
            <w:r>
              <w:rPr>
                <w:rStyle w:val="6"/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[</w:t>
            </w: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/>
              </w:rPr>
              <w:t>学生自带自制或参赛作品进行现场成果答辩</w:t>
            </w:r>
            <w:r>
              <w:rPr>
                <w:rStyle w:val="6"/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/>
              </w:rPr>
              <w:t>相关作品介绍与答辩</w:t>
            </w:r>
            <w:r>
              <w:rPr>
                <w:rStyle w:val="6"/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)</w:t>
            </w: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/>
              </w:rPr>
              <w:t>，针对学生承担特色项目相关的科技知识和方法，科技实践能力进行具体的测评，考查学生运用科学知识和方法解决问题的能力。100分</w:t>
            </w:r>
            <w:r>
              <w:rPr>
                <w:rStyle w:val="6"/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]</w:t>
            </w: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spacing w:line="360" w:lineRule="auto"/>
              <w:ind w:firstLine="240" w:firstLineChars="100"/>
              <w:jc w:val="left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/>
              </w:rPr>
              <w:t>3.加分政策</w:t>
            </w:r>
            <w:r>
              <w:rPr>
                <w:rStyle w:val="6"/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/>
              </w:rPr>
              <w:t>国家级特等奖、省级特等奖、国家级一等奖加10分</w:t>
            </w:r>
            <w:r>
              <w:rPr>
                <w:rStyle w:val="6"/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)(</w:t>
            </w: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/>
              </w:rPr>
              <w:t>国家级二等奖、省级一等奖加8分</w:t>
            </w:r>
            <w:r>
              <w:rPr>
                <w:rStyle w:val="6"/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)(</w:t>
            </w: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/>
              </w:rPr>
              <w:t>国家级三等奖、省级二等奖加6分</w:t>
            </w:r>
            <w:r>
              <w:rPr>
                <w:rStyle w:val="6"/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)</w:t>
            </w: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spacing w:line="360" w:lineRule="auto"/>
              <w:ind w:firstLine="240" w:firstLineChars="100"/>
              <w:jc w:val="left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/>
              </w:rPr>
              <w:t>4.笔试按30%，项目测试按70%计入术科总成绩。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3" w:hRule="atLeast"/>
        </w:trPr>
        <w:tc>
          <w:tcPr>
            <w:tcW w:w="9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/>
              </w:rPr>
              <w:t>计算机编程类</w:t>
            </w:r>
          </w:p>
        </w:tc>
        <w:tc>
          <w:tcPr>
            <w:tcW w:w="7305" w:type="dxa"/>
            <w:tcBorders>
              <w:top w:val="single" w:color="000000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ind w:firstLine="240" w:firstLineChars="100"/>
              <w:jc w:val="left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/>
              </w:rPr>
              <w:t>1.笔试</w:t>
            </w:r>
            <w:r>
              <w:rPr>
                <w:rStyle w:val="6"/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[</w:t>
            </w: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/>
              </w:rPr>
              <w:t>考试时间为1小时，100分</w:t>
            </w:r>
            <w:r>
              <w:rPr>
                <w:rStyle w:val="6"/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(其中：数学50分，物理50分)]</w:t>
            </w: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spacing w:line="360" w:lineRule="auto"/>
              <w:ind w:firstLine="240" w:firstLineChars="100"/>
              <w:jc w:val="left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/>
              </w:rPr>
              <w:t>2.计算机编程类，进行现场上机测试，编程语言：Python、C、C++之一（1小时30分钟完成），100分；</w:t>
            </w:r>
          </w:p>
          <w:p>
            <w:pPr>
              <w:spacing w:line="360" w:lineRule="auto"/>
              <w:ind w:firstLine="240" w:firstLineChars="100"/>
              <w:jc w:val="left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/>
              </w:rPr>
              <w:t>3.加分政策</w:t>
            </w:r>
            <w:r>
              <w:rPr>
                <w:rStyle w:val="6"/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/>
              </w:rPr>
              <w:t>国家级特等奖、省级特等奖、国家级一等奖加10分</w:t>
            </w:r>
            <w:r>
              <w:rPr>
                <w:rStyle w:val="6"/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)(</w:t>
            </w: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/>
              </w:rPr>
              <w:t>国家级二等奖、省级一等奖加8分</w:t>
            </w:r>
            <w:r>
              <w:rPr>
                <w:rStyle w:val="6"/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)(</w:t>
            </w: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/>
              </w:rPr>
              <w:t>国家级三等奖、省级二等奖加6分</w:t>
            </w:r>
            <w:r>
              <w:rPr>
                <w:rStyle w:val="6"/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)</w:t>
            </w: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spacing w:line="360" w:lineRule="auto"/>
              <w:ind w:firstLine="240" w:firstLineChars="100"/>
              <w:jc w:val="left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/>
              </w:rPr>
              <w:t>4.笔试按30%，项目测试按70%计入术科总成绩。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3" w:hRule="atLeast"/>
        </w:trPr>
        <w:tc>
          <w:tcPr>
            <w:tcW w:w="9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/>
              </w:rPr>
              <w:t>3D创意设计类</w:t>
            </w:r>
          </w:p>
        </w:tc>
        <w:tc>
          <w:tcPr>
            <w:tcW w:w="7305" w:type="dxa"/>
            <w:tcBorders>
              <w:top w:val="single" w:color="000000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ind w:firstLine="240" w:firstLineChars="100"/>
              <w:jc w:val="left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/>
              </w:rPr>
              <w:t>1.笔试</w:t>
            </w:r>
            <w:r>
              <w:rPr>
                <w:rStyle w:val="6"/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[</w:t>
            </w: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/>
              </w:rPr>
              <w:t>考试时间为1小时，100分</w:t>
            </w:r>
            <w:r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(其中：数学50分，物理50分)]</w:t>
            </w: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spacing w:line="360" w:lineRule="auto"/>
              <w:ind w:firstLine="240" w:firstLineChars="100"/>
              <w:jc w:val="left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/>
              </w:rPr>
              <w:t>2.现场出题，现场设计时间1小时30分钟，作品介绍与答辩5分钟，100分；</w:t>
            </w:r>
          </w:p>
          <w:p>
            <w:pPr>
              <w:spacing w:line="360" w:lineRule="auto"/>
              <w:ind w:firstLine="240" w:firstLineChars="100"/>
              <w:jc w:val="left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/>
              </w:rPr>
              <w:t>3.加分政策</w:t>
            </w:r>
            <w:r>
              <w:rPr>
                <w:rStyle w:val="6"/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/>
              </w:rPr>
              <w:t>国家级特等奖、省级特等奖、国家级一等奖加10分</w:t>
            </w:r>
            <w:r>
              <w:rPr>
                <w:rStyle w:val="6"/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)(</w:t>
            </w: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/>
              </w:rPr>
              <w:t>国家级二等奖、省级一等奖加8分</w:t>
            </w:r>
            <w:r>
              <w:rPr>
                <w:rStyle w:val="6"/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)(</w:t>
            </w: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/>
              </w:rPr>
              <w:t>国家级三等奖、省级二等奖加6分</w:t>
            </w:r>
            <w:r>
              <w:rPr>
                <w:rStyle w:val="6"/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)</w:t>
            </w: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spacing w:line="360" w:lineRule="auto"/>
              <w:ind w:firstLine="240" w:firstLineChars="100"/>
              <w:jc w:val="left"/>
              <w:textAlignment w:val="baseline"/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kern w:val="0"/>
                <w:sz w:val="24"/>
                <w:szCs w:val="24"/>
                <w:lang w:val="en-US" w:eastAsia="zh-CN"/>
              </w:rPr>
              <w:t>4.笔试按30%，项目测试按70%计入术科总成绩。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1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要求</w:t>
            </w:r>
          </w:p>
        </w:tc>
        <w:tc>
          <w:tcPr>
            <w:tcW w:w="837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left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1.体育类考生自带跑鞋等用品。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9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837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left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Style w:val="6"/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器乐</w:t>
            </w: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类考生自带乐器。</w:t>
            </w:r>
            <w:r>
              <w:rPr>
                <w:rStyle w:val="6"/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声乐类、器乐类伴奏自带（</w:t>
            </w: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限用U盘</w:t>
            </w:r>
            <w:r>
              <w:rPr>
                <w:rStyle w:val="6"/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9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8374" w:type="dxa"/>
            <w:gridSpan w:val="2"/>
            <w:tcBorders>
              <w:top w:val="outset" w:color="000000" w:sz="6" w:space="0"/>
              <w:left w:val="outset" w:color="000000" w:sz="6" w:space="0"/>
              <w:bottom w:val="single" w:color="000000" w:sz="4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left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3.舞蹈类考生成品舞音乐自带（限用U盘）。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Style w:val="6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8374" w:type="dxa"/>
            <w:gridSpan w:val="2"/>
            <w:tcBorders>
              <w:top w:val="single" w:color="000000" w:sz="4" w:space="0"/>
              <w:left w:val="outset" w:color="000000" w:sz="6" w:space="0"/>
              <w:bottom w:val="single" w:color="000000" w:sz="4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ind w:firstLine="240" w:firstLineChars="100"/>
              <w:jc w:val="left"/>
              <w:textAlignment w:val="baseline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/>
              </w:rPr>
              <w:t>4.</w:t>
            </w: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美术类考生除画纸外，画夹、画笔等工具自带。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8374" w:type="dxa"/>
            <w:gridSpan w:val="2"/>
            <w:tcBorders>
              <w:top w:val="single" w:color="000000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ind w:firstLine="240" w:firstLineChars="100"/>
              <w:jc w:val="left"/>
              <w:textAlignment w:val="baseline"/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5.</w:t>
            </w:r>
            <w:r>
              <w:rPr>
                <w:rStyle w:val="6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/>
              </w:rPr>
              <w:t>强基类、科技类考生</w:t>
            </w:r>
            <w:r>
              <w:rPr>
                <w:rStyle w:val="6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/>
              </w:rPr>
              <w:t>自带2B铅笔、</w:t>
            </w:r>
            <w:r>
              <w:rPr>
                <w:rStyle w:val="6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/>
              </w:rPr>
              <w:t>黑色</w:t>
            </w:r>
            <w:r>
              <w:rPr>
                <w:rStyle w:val="6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/>
              </w:rPr>
              <w:t>中性笔等答题工具。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91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8374" w:type="dxa"/>
            <w:gridSpan w:val="2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ind w:firstLine="240" w:firstLineChars="100"/>
              <w:jc w:val="left"/>
              <w:textAlignment w:val="baseline"/>
              <w:rPr>
                <w:rStyle w:val="6"/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6.</w:t>
            </w: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术科考试期间</w:t>
            </w:r>
            <w:r>
              <w:rPr>
                <w:rStyle w:val="6"/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，所有考生</w:t>
            </w:r>
            <w:r>
              <w:rPr>
                <w:rStyle w:val="6"/>
                <w:rFonts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要增强安全意识，提高自我防护能力</w:t>
            </w:r>
            <w:r>
              <w:rPr>
                <w:rStyle w:val="6"/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910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Style w:val="6"/>
                <w:rFonts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8374" w:type="dxa"/>
            <w:gridSpan w:val="2"/>
            <w:tcBorders>
              <w:top w:val="single" w:color="auto" w:sz="4" w:space="0"/>
              <w:left w:val="outset" w:color="000000" w:sz="6" w:space="0"/>
              <w:bottom w:val="single" w:color="000000" w:sz="4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ind w:firstLine="240" w:firstLineChars="100"/>
              <w:jc w:val="left"/>
              <w:textAlignment w:val="baseline"/>
              <w:rPr>
                <w:rStyle w:val="6"/>
                <w:rFonts w:hint="default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7.全体考生要</w:t>
            </w:r>
            <w:r>
              <w:rPr>
                <w:rStyle w:val="6"/>
                <w:rFonts w:hint="eastAsia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做好新冠疫情</w:t>
            </w:r>
            <w:r>
              <w:rPr>
                <w:rStyle w:val="6"/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的</w:t>
            </w:r>
            <w:r>
              <w:rPr>
                <w:rStyle w:val="6"/>
                <w:rFonts w:hint="eastAsia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防范工作。</w:t>
            </w:r>
          </w:p>
        </w:tc>
      </w:tr>
    </w:tbl>
    <w:p/>
    <w:sectPr>
      <w:pgSz w:w="11906" w:h="16838"/>
      <w:pgMar w:top="1417" w:right="1134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ヒラギノ角ゴ Pro W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91995"/>
    <w:rsid w:val="063A4FD4"/>
    <w:rsid w:val="06822F61"/>
    <w:rsid w:val="08086FA0"/>
    <w:rsid w:val="082E16D8"/>
    <w:rsid w:val="08C923B8"/>
    <w:rsid w:val="08DD5B15"/>
    <w:rsid w:val="0CB0432C"/>
    <w:rsid w:val="0D322A03"/>
    <w:rsid w:val="0EA97DA5"/>
    <w:rsid w:val="0ED01052"/>
    <w:rsid w:val="102018B0"/>
    <w:rsid w:val="13363F5D"/>
    <w:rsid w:val="16614427"/>
    <w:rsid w:val="184B5FC2"/>
    <w:rsid w:val="1BF829EA"/>
    <w:rsid w:val="1C4570A9"/>
    <w:rsid w:val="1E48080C"/>
    <w:rsid w:val="22684348"/>
    <w:rsid w:val="2451391A"/>
    <w:rsid w:val="2A534918"/>
    <w:rsid w:val="2C954C4E"/>
    <w:rsid w:val="2EE51BC5"/>
    <w:rsid w:val="2F691DC2"/>
    <w:rsid w:val="2FA51CF6"/>
    <w:rsid w:val="30126AF2"/>
    <w:rsid w:val="33507183"/>
    <w:rsid w:val="354B17BA"/>
    <w:rsid w:val="3DBB39D9"/>
    <w:rsid w:val="40A91995"/>
    <w:rsid w:val="4265449A"/>
    <w:rsid w:val="426E19F8"/>
    <w:rsid w:val="42B15651"/>
    <w:rsid w:val="43716F60"/>
    <w:rsid w:val="44652107"/>
    <w:rsid w:val="46416FB5"/>
    <w:rsid w:val="4AEE3CEA"/>
    <w:rsid w:val="4BD5102B"/>
    <w:rsid w:val="512B3309"/>
    <w:rsid w:val="53143BCC"/>
    <w:rsid w:val="554B4569"/>
    <w:rsid w:val="55F21744"/>
    <w:rsid w:val="571A63C3"/>
    <w:rsid w:val="5765508C"/>
    <w:rsid w:val="594819BA"/>
    <w:rsid w:val="594C6D81"/>
    <w:rsid w:val="5A487412"/>
    <w:rsid w:val="5DF9412C"/>
    <w:rsid w:val="5E3145BB"/>
    <w:rsid w:val="5EE4318B"/>
    <w:rsid w:val="5F0517B7"/>
    <w:rsid w:val="5F767317"/>
    <w:rsid w:val="61FB65ED"/>
    <w:rsid w:val="64367656"/>
    <w:rsid w:val="66354C1A"/>
    <w:rsid w:val="66BF7713"/>
    <w:rsid w:val="68E26DF1"/>
    <w:rsid w:val="756317C7"/>
    <w:rsid w:val="7A095FF1"/>
    <w:rsid w:val="7A9E3FFD"/>
    <w:rsid w:val="7B4D262F"/>
    <w:rsid w:val="7C3C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lang w:val="en-US" w:eastAsia="zh-CN"/>
    </w:rPr>
  </w:style>
  <w:style w:type="character" w:styleId="5">
    <w:name w:val="Strong"/>
    <w:basedOn w:val="6"/>
    <w:link w:val="1"/>
    <w:qFormat/>
    <w:uiPriority w:val="0"/>
    <w:rPr>
      <w:rFonts w:ascii="Calibri" w:hAnsi="Calibri" w:eastAsia="宋体"/>
      <w:b/>
    </w:rPr>
  </w:style>
  <w:style w:type="character" w:customStyle="1" w:styleId="6">
    <w:name w:val="NormalCharacter"/>
    <w:link w:val="1"/>
    <w:qFormat/>
    <w:uiPriority w:val="0"/>
    <w:rPr>
      <w:rFonts w:ascii="Calibri" w:hAnsi="Calibri" w:eastAsia="宋体"/>
      <w:kern w:val="2"/>
      <w:sz w:val="21"/>
      <w:lang w:val="en-US" w:eastAsia="zh-CN"/>
    </w:rPr>
  </w:style>
  <w:style w:type="paragraph" w:customStyle="1" w:styleId="7">
    <w:name w:val="UserStyle_6"/>
    <w:qFormat/>
    <w:uiPriority w:val="0"/>
    <w:pPr>
      <w:spacing w:line="400" w:lineRule="exact"/>
      <w:jc w:val="both"/>
      <w:textAlignment w:val="baseline"/>
    </w:pPr>
    <w:rPr>
      <w:rFonts w:ascii="Calibri" w:hAnsi="Calibri" w:eastAsia="ヒラギノ角ゴ Pro W3" w:cstheme="minorBidi"/>
      <w:color w:val="000000"/>
      <w:kern w:val="2"/>
      <w:sz w:val="21"/>
      <w:lang w:val="en-US" w:eastAsia="zh-CN" w:bidi="ar-SA"/>
    </w:rPr>
  </w:style>
  <w:style w:type="character" w:customStyle="1" w:styleId="8">
    <w:name w:val="PageNumber"/>
    <w:basedOn w:val="6"/>
    <w:link w:val="1"/>
    <w:qFormat/>
    <w:uiPriority w:val="0"/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2020-06-02T07:28:00Z</dcterms:created>
  <dc:creator>涛涛</dc:creator>
  <cp:lastModifiedBy>龙建海</cp:lastModifiedBy>
  <cp:lastPrinted>2020-06-02T07:36:00Z</cp:lastPrinted>
  <dcterms:modified xsi:type="dcterms:W3CDTF">2021-05-14T06:36:51Z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0F3196FDFFCE4BE6A1F6CF8273475D87</vt:lpwstr>
  </property>
</Properties>
</file>